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AC" w:rsidRPr="00911E31" w:rsidRDefault="00822DAC" w:rsidP="00C833F9">
      <w:pPr>
        <w:widowControl w:val="0"/>
        <w:tabs>
          <w:tab w:val="left" w:pos="7283"/>
        </w:tabs>
        <w:autoSpaceDE w:val="0"/>
        <w:autoSpaceDN w:val="0"/>
        <w:spacing w:after="0" w:line="360" w:lineRule="auto"/>
        <w:rPr>
          <w:rFonts w:ascii="Arial" w:eastAsia="Arial" w:hAnsi="Arial" w:cs="Arial"/>
          <w:position w:val="1"/>
        </w:rPr>
      </w:pPr>
      <w:r w:rsidRPr="004240C1">
        <w:rPr>
          <w:rFonts w:ascii="Arial" w:eastAsia="Arial" w:hAnsi="Arial" w:cs="Arial"/>
          <w:noProof/>
          <w:position w:val="1"/>
          <w:lang w:eastAsia="pl-PL"/>
        </w:rPr>
        <w:drawing>
          <wp:inline distT="0" distB="0" distL="0" distR="0" wp14:anchorId="30C3831F" wp14:editId="578A1AE5">
            <wp:extent cx="2092461" cy="1026597"/>
            <wp:effectExtent l="0" t="0" r="3175" b="2540"/>
            <wp:docPr id="1" name="Image 1" descr="Logo wojewóztwa podkarpacki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wojewóztwa podkarpackie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91" cy="103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3F9">
        <w:rPr>
          <w:rFonts w:ascii="Arial" w:eastAsia="Arial" w:hAnsi="Arial" w:cs="Arial"/>
          <w:position w:val="1"/>
        </w:rPr>
        <w:t xml:space="preserve">        </w:t>
      </w:r>
      <w:r w:rsidRPr="004240C1">
        <w:rPr>
          <w:rFonts w:ascii="Arial" w:eastAsia="Arial" w:hAnsi="Arial" w:cs="Arial"/>
          <w:position w:val="1"/>
        </w:rPr>
        <w:t xml:space="preserve">   </w:t>
      </w:r>
      <w:r w:rsidR="00440E0A">
        <w:rPr>
          <w:rFonts w:ascii="Arial" w:eastAsia="Arial" w:hAnsi="Arial" w:cs="Arial"/>
          <w:noProof/>
          <w:position w:val="1"/>
          <w:lang w:eastAsia="pl-PL"/>
        </w:rPr>
        <w:drawing>
          <wp:inline distT="0" distB="0" distL="0" distR="0">
            <wp:extent cx="970498" cy="970498"/>
            <wp:effectExtent l="0" t="0" r="127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werowaPrzygoda-MPR-tab30x30cm-pre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63" cy="99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0C1">
        <w:rPr>
          <w:rFonts w:ascii="Arial" w:eastAsia="Arial" w:hAnsi="Arial" w:cs="Arial"/>
          <w:position w:val="1"/>
        </w:rPr>
        <w:t xml:space="preserve">       </w:t>
      </w:r>
      <w:r w:rsidR="00C833F9">
        <w:rPr>
          <w:rFonts w:ascii="Arial" w:eastAsia="Arial" w:hAnsi="Arial" w:cs="Arial"/>
          <w:position w:val="1"/>
        </w:rPr>
        <w:t xml:space="preserve">  </w:t>
      </w:r>
      <w:r w:rsidRPr="004240C1">
        <w:rPr>
          <w:rFonts w:ascii="Arial" w:eastAsia="Arial" w:hAnsi="Arial" w:cs="Arial"/>
          <w:position w:val="1"/>
        </w:rPr>
        <w:t xml:space="preserve">   </w:t>
      </w:r>
      <w:r w:rsidR="00C833F9">
        <w:rPr>
          <w:rFonts w:ascii="Arial" w:eastAsia="Arial" w:hAnsi="Arial" w:cs="Arial"/>
          <w:noProof/>
          <w:position w:val="1"/>
          <w:lang w:eastAsia="pl-PL"/>
        </w:rPr>
        <w:drawing>
          <wp:inline distT="0" distB="0" distL="0" distR="0">
            <wp:extent cx="1771650" cy="927456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oziom przycię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60" cy="99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233" w:rsidRPr="004240C1">
        <w:rPr>
          <w:rFonts w:ascii="Arial" w:eastAsia="Arial" w:hAnsi="Arial" w:cs="Arial"/>
          <w:position w:val="1"/>
        </w:rPr>
        <w:t xml:space="preserve">                        </w:t>
      </w:r>
      <w:r w:rsidRPr="004240C1">
        <w:rPr>
          <w:rFonts w:ascii="Arial" w:eastAsia="Arial" w:hAnsi="Arial" w:cs="Arial"/>
          <w:position w:val="1"/>
        </w:rPr>
        <w:t xml:space="preserve">       </w:t>
      </w:r>
    </w:p>
    <w:p w:rsidR="00440E0A" w:rsidRDefault="00440E0A" w:rsidP="009A5E3A">
      <w:pPr>
        <w:widowControl w:val="0"/>
        <w:autoSpaceDE w:val="0"/>
        <w:autoSpaceDN w:val="0"/>
        <w:spacing w:after="0" w:line="360" w:lineRule="auto"/>
        <w:ind w:left="3" w:right="6"/>
        <w:jc w:val="center"/>
        <w:rPr>
          <w:rFonts w:ascii="Arial" w:eastAsia="Arial" w:hAnsi="Arial" w:cs="Arial"/>
          <w:color w:val="FF0000"/>
        </w:rPr>
      </w:pPr>
    </w:p>
    <w:p w:rsidR="00822DAC" w:rsidRPr="004240C1" w:rsidRDefault="00822DAC" w:rsidP="009A5E3A">
      <w:pPr>
        <w:widowControl w:val="0"/>
        <w:autoSpaceDE w:val="0"/>
        <w:autoSpaceDN w:val="0"/>
        <w:spacing w:after="0" w:line="360" w:lineRule="auto"/>
        <w:ind w:left="3" w:right="6"/>
        <w:jc w:val="center"/>
        <w:rPr>
          <w:rFonts w:ascii="Arial" w:eastAsia="Arial" w:hAnsi="Arial" w:cs="Arial"/>
          <w:b/>
        </w:rPr>
      </w:pPr>
      <w:r w:rsidRPr="004240C1">
        <w:rPr>
          <w:rFonts w:ascii="Arial" w:eastAsia="Arial" w:hAnsi="Arial" w:cs="Arial"/>
          <w:b/>
        </w:rPr>
        <w:t>ZASADY</w:t>
      </w:r>
      <w:r w:rsidRPr="004240C1">
        <w:rPr>
          <w:rFonts w:ascii="Arial" w:eastAsia="Arial" w:hAnsi="Arial" w:cs="Arial"/>
          <w:b/>
          <w:spacing w:val="-8"/>
        </w:rPr>
        <w:t xml:space="preserve"> </w:t>
      </w:r>
      <w:r w:rsidRPr="004240C1">
        <w:rPr>
          <w:rFonts w:ascii="Arial" w:eastAsia="Arial" w:hAnsi="Arial" w:cs="Arial"/>
          <w:b/>
        </w:rPr>
        <w:t>WSPÓŁPRACY</w:t>
      </w:r>
      <w:r w:rsidRPr="004240C1">
        <w:rPr>
          <w:rFonts w:ascii="Arial" w:eastAsia="Arial" w:hAnsi="Arial" w:cs="Arial"/>
          <w:b/>
          <w:spacing w:val="-8"/>
        </w:rPr>
        <w:t xml:space="preserve"> </w:t>
      </w:r>
      <w:r w:rsidRPr="004240C1">
        <w:rPr>
          <w:rFonts w:ascii="Arial" w:eastAsia="Arial" w:hAnsi="Arial" w:cs="Arial"/>
          <w:b/>
        </w:rPr>
        <w:t>W</w:t>
      </w:r>
      <w:r w:rsidRPr="004240C1">
        <w:rPr>
          <w:rFonts w:ascii="Arial" w:eastAsia="Arial" w:hAnsi="Arial" w:cs="Arial"/>
          <w:b/>
          <w:spacing w:val="-8"/>
        </w:rPr>
        <w:t xml:space="preserve"> </w:t>
      </w:r>
      <w:r w:rsidRPr="004240C1">
        <w:rPr>
          <w:rFonts w:ascii="Arial" w:eastAsia="Arial" w:hAnsi="Arial" w:cs="Arial"/>
          <w:b/>
        </w:rPr>
        <w:t>RAMACH</w:t>
      </w:r>
      <w:r w:rsidRPr="004240C1">
        <w:rPr>
          <w:rFonts w:ascii="Arial" w:eastAsia="Arial" w:hAnsi="Arial" w:cs="Arial"/>
          <w:b/>
          <w:spacing w:val="-3"/>
        </w:rPr>
        <w:t xml:space="preserve"> </w:t>
      </w:r>
      <w:r w:rsidRPr="004240C1">
        <w:rPr>
          <w:rFonts w:ascii="Arial" w:eastAsia="Arial" w:hAnsi="Arial" w:cs="Arial"/>
          <w:b/>
        </w:rPr>
        <w:t>SYSTEMU</w:t>
      </w:r>
      <w:r w:rsidRPr="004240C1">
        <w:rPr>
          <w:rFonts w:ascii="Arial" w:eastAsia="Arial" w:hAnsi="Arial" w:cs="Arial"/>
          <w:b/>
          <w:spacing w:val="-8"/>
        </w:rPr>
        <w:t xml:space="preserve"> </w:t>
      </w:r>
      <w:r w:rsidRPr="004240C1">
        <w:rPr>
          <w:rFonts w:ascii="Arial" w:eastAsia="Arial" w:hAnsi="Arial" w:cs="Arial"/>
          <w:b/>
        </w:rPr>
        <w:t>REKOMENDACJI MIEJSC PRZYJAZNYCH ROWERZYSTOM</w:t>
      </w:r>
      <w:r w:rsidR="00592793">
        <w:rPr>
          <w:rFonts w:ascii="Arial" w:eastAsia="Arial" w:hAnsi="Arial" w:cs="Arial"/>
          <w:b/>
        </w:rPr>
        <w:t xml:space="preserve"> – ROWEROWA PRZYGODA</w:t>
      </w:r>
    </w:p>
    <w:p w:rsidR="00822DAC" w:rsidRPr="004240C1" w:rsidRDefault="00822DAC" w:rsidP="009A5E3A">
      <w:pPr>
        <w:widowControl w:val="0"/>
        <w:autoSpaceDE w:val="0"/>
        <w:autoSpaceDN w:val="0"/>
        <w:spacing w:after="0" w:line="360" w:lineRule="auto"/>
        <w:ind w:left="3" w:right="3"/>
        <w:jc w:val="center"/>
        <w:rPr>
          <w:rFonts w:ascii="Arial" w:eastAsia="Arial" w:hAnsi="Arial" w:cs="Arial"/>
          <w:b/>
        </w:rPr>
      </w:pPr>
      <w:r w:rsidRPr="004240C1">
        <w:rPr>
          <w:rFonts w:ascii="Arial" w:eastAsia="Arial" w:hAnsi="Arial" w:cs="Arial"/>
          <w:b/>
        </w:rPr>
        <w:t>W WOJEWÓDZTWIE PODKARPACKIM</w:t>
      </w:r>
      <w:r w:rsidR="00736F61">
        <w:rPr>
          <w:rFonts w:ascii="Arial" w:eastAsia="Arial" w:hAnsi="Arial" w:cs="Arial"/>
          <w:b/>
        </w:rPr>
        <w:t xml:space="preserve"> 2025 </w:t>
      </w:r>
    </w:p>
    <w:p w:rsidR="00822DAC" w:rsidRPr="004240C1" w:rsidRDefault="00822DAC" w:rsidP="009A5E3A">
      <w:pPr>
        <w:widowControl w:val="0"/>
        <w:autoSpaceDE w:val="0"/>
        <w:autoSpaceDN w:val="0"/>
        <w:spacing w:before="162" w:after="0" w:line="360" w:lineRule="auto"/>
        <w:ind w:left="1371" w:right="1367" w:hanging="3"/>
        <w:jc w:val="center"/>
        <w:rPr>
          <w:rFonts w:ascii="Arial" w:eastAsia="Arial" w:hAnsi="Arial" w:cs="Arial"/>
          <w:b/>
        </w:rPr>
      </w:pPr>
      <w:r w:rsidRPr="004240C1">
        <w:rPr>
          <w:rFonts w:ascii="Arial" w:eastAsia="Arial" w:hAnsi="Arial" w:cs="Arial"/>
          <w:b/>
        </w:rPr>
        <w:t>zwane dalej „Regulaminem</w:t>
      </w:r>
      <w:r w:rsidRPr="004240C1">
        <w:rPr>
          <w:rFonts w:ascii="Arial" w:eastAsia="Arial" w:hAnsi="Arial" w:cs="Arial"/>
          <w:b/>
          <w:spacing w:val="-2"/>
        </w:rPr>
        <w:t xml:space="preserve"> współpracy”</w:t>
      </w:r>
    </w:p>
    <w:p w:rsidR="00822DAC" w:rsidRPr="004240C1" w:rsidRDefault="00822DAC" w:rsidP="009A5E3A">
      <w:pPr>
        <w:widowControl w:val="0"/>
        <w:autoSpaceDE w:val="0"/>
        <w:autoSpaceDN w:val="0"/>
        <w:spacing w:before="116" w:after="0" w:line="360" w:lineRule="auto"/>
        <w:rPr>
          <w:rFonts w:ascii="Arial" w:eastAsia="Arial" w:hAnsi="Arial" w:cs="Arial"/>
          <w:b/>
        </w:rPr>
      </w:pPr>
    </w:p>
    <w:p w:rsidR="00A80AB4" w:rsidRPr="004240C1" w:rsidRDefault="00822DAC" w:rsidP="007729F2">
      <w:pPr>
        <w:widowControl w:val="0"/>
        <w:autoSpaceDE w:val="0"/>
        <w:autoSpaceDN w:val="0"/>
        <w:spacing w:after="0" w:line="240" w:lineRule="auto"/>
        <w:ind w:left="3" w:right="3"/>
        <w:jc w:val="center"/>
        <w:rPr>
          <w:rFonts w:ascii="Arial" w:eastAsia="Arial" w:hAnsi="Arial" w:cs="Arial"/>
          <w:b/>
        </w:rPr>
      </w:pPr>
      <w:r w:rsidRPr="004240C1">
        <w:rPr>
          <w:rFonts w:ascii="Arial" w:eastAsia="Arial" w:hAnsi="Arial" w:cs="Arial"/>
          <w:b/>
        </w:rPr>
        <w:t>Rozdział</w:t>
      </w:r>
      <w:r w:rsidRPr="004240C1">
        <w:rPr>
          <w:rFonts w:ascii="Arial" w:eastAsia="Arial" w:hAnsi="Arial" w:cs="Arial"/>
          <w:b/>
          <w:spacing w:val="-9"/>
        </w:rPr>
        <w:t xml:space="preserve"> </w:t>
      </w:r>
      <w:r w:rsidRPr="004240C1">
        <w:rPr>
          <w:rFonts w:ascii="Arial" w:eastAsia="Arial" w:hAnsi="Arial" w:cs="Arial"/>
          <w:b/>
          <w:spacing w:val="-10"/>
        </w:rPr>
        <w:t>I</w:t>
      </w:r>
    </w:p>
    <w:p w:rsidR="00822DAC" w:rsidRDefault="00822DAC" w:rsidP="007729F2">
      <w:pPr>
        <w:widowControl w:val="0"/>
        <w:autoSpaceDE w:val="0"/>
        <w:autoSpaceDN w:val="0"/>
        <w:spacing w:after="0" w:line="240" w:lineRule="auto"/>
        <w:ind w:left="3" w:right="3"/>
        <w:jc w:val="center"/>
        <w:rPr>
          <w:rFonts w:ascii="Arial" w:eastAsia="Arial" w:hAnsi="Arial" w:cs="Arial"/>
          <w:b/>
          <w:spacing w:val="-2"/>
        </w:rPr>
      </w:pPr>
      <w:r w:rsidRPr="004240C1">
        <w:rPr>
          <w:rFonts w:ascii="Arial" w:eastAsia="Arial" w:hAnsi="Arial" w:cs="Arial"/>
          <w:b/>
        </w:rPr>
        <w:t>Idea</w:t>
      </w:r>
      <w:r w:rsidRPr="004240C1">
        <w:rPr>
          <w:rFonts w:ascii="Arial" w:eastAsia="Arial" w:hAnsi="Arial" w:cs="Arial"/>
          <w:b/>
          <w:spacing w:val="-6"/>
        </w:rPr>
        <w:t xml:space="preserve"> </w:t>
      </w:r>
      <w:r w:rsidRPr="004240C1">
        <w:rPr>
          <w:rFonts w:ascii="Arial" w:eastAsia="Arial" w:hAnsi="Arial" w:cs="Arial"/>
          <w:b/>
        </w:rPr>
        <w:t>systemu</w:t>
      </w:r>
      <w:r w:rsidRPr="004240C1">
        <w:rPr>
          <w:rFonts w:ascii="Arial" w:eastAsia="Arial" w:hAnsi="Arial" w:cs="Arial"/>
          <w:b/>
          <w:spacing w:val="-6"/>
        </w:rPr>
        <w:t xml:space="preserve"> </w:t>
      </w:r>
      <w:r w:rsidR="00A80AB4" w:rsidRPr="004240C1">
        <w:rPr>
          <w:rFonts w:ascii="Arial" w:eastAsia="Arial" w:hAnsi="Arial" w:cs="Arial"/>
          <w:b/>
          <w:spacing w:val="-2"/>
        </w:rPr>
        <w:t>rekomendacji</w:t>
      </w:r>
    </w:p>
    <w:p w:rsidR="007729F2" w:rsidRPr="004240C1" w:rsidRDefault="007729F2" w:rsidP="007729F2">
      <w:pPr>
        <w:widowControl w:val="0"/>
        <w:autoSpaceDE w:val="0"/>
        <w:autoSpaceDN w:val="0"/>
        <w:spacing w:after="0" w:line="240" w:lineRule="auto"/>
        <w:ind w:left="3" w:right="3"/>
        <w:jc w:val="center"/>
        <w:rPr>
          <w:rFonts w:ascii="Arial" w:eastAsia="Arial" w:hAnsi="Arial" w:cs="Arial"/>
          <w:b/>
        </w:rPr>
      </w:pPr>
    </w:p>
    <w:p w:rsidR="00822DAC" w:rsidRDefault="00822DAC" w:rsidP="00F97FED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284" w:hanging="284"/>
        <w:rPr>
          <w:rFonts w:ascii="Arial" w:hAnsi="Arial" w:cs="Arial"/>
        </w:rPr>
      </w:pPr>
      <w:r w:rsidRPr="004240C1">
        <w:rPr>
          <w:rFonts w:ascii="Arial" w:hAnsi="Arial" w:cs="Arial"/>
        </w:rPr>
        <w:t>Celem głównym systemu rekomendacji jest rozwój i promocja systemu obsługi turystów rowerowych na obszarze województwa podkarpackiego.</w:t>
      </w:r>
    </w:p>
    <w:p w:rsidR="002025A0" w:rsidRPr="002025A0" w:rsidRDefault="002025A0" w:rsidP="00F97FED">
      <w:pPr>
        <w:pStyle w:val="Akapitzlist"/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284" w:hanging="284"/>
        <w:rPr>
          <w:rFonts w:ascii="Arial" w:hAnsi="Arial" w:cs="Arial"/>
        </w:rPr>
      </w:pPr>
      <w:r w:rsidRPr="002025A0">
        <w:rPr>
          <w:rFonts w:ascii="Arial" w:hAnsi="Arial" w:cs="Arial"/>
        </w:rPr>
        <w:t>Województwo Podkarpackie - Urząd Marszałkowski Województwa Podkarpackiego jest instytucją odpowiedzialną za wdrożenie systemu rekomendacji (Organizatorem Systemu Rekomendacji).</w:t>
      </w:r>
    </w:p>
    <w:p w:rsidR="00822DAC" w:rsidRPr="004240C1" w:rsidRDefault="00822DAC" w:rsidP="00F97FED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284" w:hanging="284"/>
        <w:rPr>
          <w:rFonts w:ascii="Arial" w:hAnsi="Arial" w:cs="Arial"/>
        </w:rPr>
      </w:pPr>
      <w:r w:rsidRPr="004240C1">
        <w:rPr>
          <w:rFonts w:ascii="Arial" w:hAnsi="Arial" w:cs="Arial"/>
        </w:rPr>
        <w:t>System rekomendacji jest otwarty i bezpłatny dla wszystkich zainteresowanych podmiotów, które wypełnią i przekażą poprawnie wypełniony formularz zgłoszeniowy oraz spełnią wszystkie obowiązkowe kryteria określone w Rozdziale III Regulaminu współpracy.</w:t>
      </w:r>
    </w:p>
    <w:p w:rsidR="00822DAC" w:rsidRPr="004240C1" w:rsidRDefault="00822DAC" w:rsidP="00F97FED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284" w:hanging="284"/>
        <w:rPr>
          <w:rFonts w:ascii="Arial" w:hAnsi="Arial" w:cs="Arial"/>
        </w:rPr>
      </w:pPr>
      <w:r w:rsidRPr="004240C1">
        <w:rPr>
          <w:rFonts w:ascii="Arial" w:hAnsi="Arial" w:cs="Arial"/>
        </w:rPr>
        <w:t>W celu utrzymania wysokiej jakości świadczonych usług oraz rzetelności przekazywanych informacji, przewiduje się realizację procedury weryfikacji obiektów zainteresowanych uczestnictwem w systemie, przeprowadzaną przez Organizatora Systemu Rekomendacji, audytorów oraz turystów rowerowych.</w:t>
      </w:r>
    </w:p>
    <w:p w:rsidR="00822DAC" w:rsidRPr="004240C1" w:rsidRDefault="00822DAC" w:rsidP="00F97FED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284" w:hanging="284"/>
        <w:rPr>
          <w:rFonts w:ascii="Arial" w:hAnsi="Arial" w:cs="Arial"/>
        </w:rPr>
      </w:pPr>
      <w:r w:rsidRPr="004240C1">
        <w:rPr>
          <w:rFonts w:ascii="Arial" w:hAnsi="Arial" w:cs="Arial"/>
        </w:rPr>
        <w:t>Organizator Systemu Rekomendacji zastrzega sobie prawo do wprowadzania zmian w</w:t>
      </w:r>
      <w:r w:rsidR="00325E75">
        <w:rPr>
          <w:rFonts w:ascii="Arial" w:hAnsi="Arial" w:cs="Arial"/>
        </w:rPr>
        <w:t> </w:t>
      </w:r>
      <w:r w:rsidRPr="004240C1">
        <w:rPr>
          <w:rFonts w:ascii="Arial" w:hAnsi="Arial" w:cs="Arial"/>
        </w:rPr>
        <w:t>Regulaminie współpracy.</w:t>
      </w:r>
    </w:p>
    <w:p w:rsidR="00A80AB4" w:rsidRPr="004240C1" w:rsidRDefault="00A80AB4" w:rsidP="007729F2">
      <w:pPr>
        <w:spacing w:after="0" w:line="240" w:lineRule="auto"/>
        <w:ind w:right="3"/>
        <w:rPr>
          <w:rFonts w:ascii="Arial" w:hAnsi="Arial" w:cs="Arial"/>
          <w:b/>
        </w:rPr>
      </w:pPr>
    </w:p>
    <w:p w:rsidR="00822DAC" w:rsidRPr="004240C1" w:rsidRDefault="00822DAC" w:rsidP="007729F2">
      <w:pPr>
        <w:spacing w:after="0" w:line="240" w:lineRule="auto"/>
        <w:ind w:left="3900" w:right="3"/>
        <w:rPr>
          <w:rFonts w:ascii="Arial" w:hAnsi="Arial" w:cs="Arial"/>
          <w:b/>
        </w:rPr>
      </w:pPr>
      <w:r w:rsidRPr="004240C1">
        <w:rPr>
          <w:rFonts w:ascii="Arial" w:hAnsi="Arial" w:cs="Arial"/>
          <w:b/>
        </w:rPr>
        <w:t>Rozdział</w:t>
      </w:r>
      <w:r w:rsidRPr="004240C1">
        <w:rPr>
          <w:rFonts w:ascii="Arial" w:hAnsi="Arial" w:cs="Arial"/>
          <w:b/>
          <w:spacing w:val="-9"/>
        </w:rPr>
        <w:t xml:space="preserve"> </w:t>
      </w:r>
      <w:r w:rsidRPr="004240C1">
        <w:rPr>
          <w:rFonts w:ascii="Arial" w:hAnsi="Arial" w:cs="Arial"/>
          <w:b/>
          <w:spacing w:val="-5"/>
        </w:rPr>
        <w:t>II</w:t>
      </w:r>
    </w:p>
    <w:p w:rsidR="000269EF" w:rsidRDefault="00822DAC" w:rsidP="007729F2">
      <w:pPr>
        <w:pStyle w:val="Akapitzlist"/>
        <w:spacing w:after="0" w:line="240" w:lineRule="auto"/>
        <w:ind w:left="1428" w:right="3" w:firstLine="696"/>
        <w:rPr>
          <w:rFonts w:ascii="Arial" w:hAnsi="Arial" w:cs="Arial"/>
          <w:b/>
          <w:spacing w:val="-2"/>
        </w:rPr>
      </w:pPr>
      <w:r w:rsidRPr="004240C1">
        <w:rPr>
          <w:rFonts w:ascii="Arial" w:hAnsi="Arial" w:cs="Arial"/>
          <w:b/>
        </w:rPr>
        <w:t>Rodzaje</w:t>
      </w:r>
      <w:r w:rsidRPr="004240C1">
        <w:rPr>
          <w:rFonts w:ascii="Arial" w:hAnsi="Arial" w:cs="Arial"/>
          <w:b/>
          <w:spacing w:val="-11"/>
        </w:rPr>
        <w:t xml:space="preserve"> </w:t>
      </w:r>
      <w:r w:rsidRPr="004240C1">
        <w:rPr>
          <w:rFonts w:ascii="Arial" w:hAnsi="Arial" w:cs="Arial"/>
          <w:b/>
        </w:rPr>
        <w:t>Miejsc</w:t>
      </w:r>
      <w:r w:rsidRPr="004240C1">
        <w:rPr>
          <w:rFonts w:ascii="Arial" w:hAnsi="Arial" w:cs="Arial"/>
          <w:b/>
          <w:spacing w:val="-8"/>
        </w:rPr>
        <w:t xml:space="preserve"> </w:t>
      </w:r>
      <w:r w:rsidRPr="004240C1">
        <w:rPr>
          <w:rFonts w:ascii="Arial" w:hAnsi="Arial" w:cs="Arial"/>
          <w:b/>
        </w:rPr>
        <w:t>Przyjaznych</w:t>
      </w:r>
      <w:r w:rsidRPr="004240C1">
        <w:rPr>
          <w:rFonts w:ascii="Arial" w:hAnsi="Arial" w:cs="Arial"/>
          <w:b/>
          <w:spacing w:val="-8"/>
        </w:rPr>
        <w:t xml:space="preserve"> </w:t>
      </w:r>
      <w:r w:rsidRPr="004240C1">
        <w:rPr>
          <w:rFonts w:ascii="Arial" w:hAnsi="Arial" w:cs="Arial"/>
          <w:b/>
          <w:spacing w:val="-2"/>
        </w:rPr>
        <w:t>Rowerzystom</w:t>
      </w:r>
    </w:p>
    <w:p w:rsidR="007729F2" w:rsidRPr="004240C1" w:rsidRDefault="007729F2" w:rsidP="007729F2">
      <w:pPr>
        <w:pStyle w:val="Akapitzlist"/>
        <w:spacing w:after="0" w:line="240" w:lineRule="auto"/>
        <w:ind w:left="1428" w:right="3" w:firstLine="696"/>
        <w:rPr>
          <w:rFonts w:ascii="Arial" w:hAnsi="Arial" w:cs="Arial"/>
          <w:b/>
          <w:spacing w:val="-2"/>
        </w:rPr>
      </w:pPr>
    </w:p>
    <w:p w:rsidR="00822DAC" w:rsidRPr="002E6FE3" w:rsidRDefault="00822DAC" w:rsidP="00911E31">
      <w:pPr>
        <w:pStyle w:val="Akapitzlist"/>
        <w:numPr>
          <w:ilvl w:val="0"/>
          <w:numId w:val="3"/>
        </w:numPr>
        <w:spacing w:after="0" w:line="360" w:lineRule="auto"/>
        <w:ind w:left="284" w:hanging="218"/>
        <w:rPr>
          <w:rFonts w:ascii="Arial" w:hAnsi="Arial" w:cs="Arial"/>
        </w:rPr>
      </w:pPr>
      <w:r w:rsidRPr="004240C1">
        <w:rPr>
          <w:rFonts w:ascii="Arial" w:hAnsi="Arial" w:cs="Arial"/>
        </w:rPr>
        <w:t>Obiekty ubiegające się o rekomendację Miejs</w:t>
      </w:r>
      <w:r w:rsidR="002025A0">
        <w:rPr>
          <w:rFonts w:ascii="Arial" w:hAnsi="Arial" w:cs="Arial"/>
        </w:rPr>
        <w:t>ca Przyjaznego Rowerzystom muszą</w:t>
      </w:r>
      <w:r w:rsidRPr="004240C1">
        <w:rPr>
          <w:rFonts w:ascii="Arial" w:hAnsi="Arial" w:cs="Arial"/>
        </w:rPr>
        <w:t xml:space="preserve"> być zlokalizowane</w:t>
      </w:r>
      <w:r w:rsidRPr="004240C1">
        <w:rPr>
          <w:rFonts w:ascii="Arial" w:hAnsi="Arial" w:cs="Arial"/>
          <w:spacing w:val="-5"/>
        </w:rPr>
        <w:t xml:space="preserve"> </w:t>
      </w:r>
      <w:r w:rsidRPr="004240C1">
        <w:rPr>
          <w:rFonts w:ascii="Arial" w:hAnsi="Arial" w:cs="Arial"/>
        </w:rPr>
        <w:t>(prowadzić</w:t>
      </w:r>
      <w:r w:rsidRPr="004240C1">
        <w:rPr>
          <w:rFonts w:ascii="Arial" w:hAnsi="Arial" w:cs="Arial"/>
          <w:spacing w:val="-6"/>
        </w:rPr>
        <w:t xml:space="preserve"> </w:t>
      </w:r>
      <w:r w:rsidRPr="004240C1">
        <w:rPr>
          <w:rFonts w:ascii="Arial" w:hAnsi="Arial" w:cs="Arial"/>
        </w:rPr>
        <w:t>działalność)</w:t>
      </w:r>
      <w:r w:rsidRPr="004240C1">
        <w:rPr>
          <w:rFonts w:ascii="Arial" w:hAnsi="Arial" w:cs="Arial"/>
          <w:spacing w:val="-4"/>
        </w:rPr>
        <w:t xml:space="preserve"> </w:t>
      </w:r>
      <w:r w:rsidRPr="004240C1">
        <w:rPr>
          <w:rFonts w:ascii="Arial" w:hAnsi="Arial" w:cs="Arial"/>
        </w:rPr>
        <w:t>na</w:t>
      </w:r>
      <w:r w:rsidRPr="004240C1">
        <w:rPr>
          <w:rFonts w:ascii="Arial" w:hAnsi="Arial" w:cs="Arial"/>
          <w:spacing w:val="-6"/>
        </w:rPr>
        <w:t xml:space="preserve"> </w:t>
      </w:r>
      <w:r w:rsidRPr="004240C1">
        <w:rPr>
          <w:rFonts w:ascii="Arial" w:hAnsi="Arial" w:cs="Arial"/>
        </w:rPr>
        <w:t xml:space="preserve">obszarze województwa podkarpackiego. </w:t>
      </w:r>
      <w:r w:rsidR="001A1042" w:rsidRPr="002E6FE3">
        <w:rPr>
          <w:rFonts w:ascii="Arial" w:hAnsi="Arial" w:cs="Arial"/>
        </w:rPr>
        <w:t>Rekomendacja obejmuje następujące kategorie obiektów świadczących usługi na rzecz</w:t>
      </w:r>
      <w:r w:rsidR="002E6FE3" w:rsidRPr="002E6FE3">
        <w:rPr>
          <w:rFonts w:ascii="Arial" w:hAnsi="Arial" w:cs="Arial"/>
        </w:rPr>
        <w:t xml:space="preserve"> </w:t>
      </w:r>
      <w:r w:rsidR="001A1042" w:rsidRPr="002E6FE3">
        <w:rPr>
          <w:rFonts w:ascii="Arial" w:hAnsi="Arial" w:cs="Arial"/>
        </w:rPr>
        <w:t>rowerzystów:</w:t>
      </w:r>
      <w:r w:rsidR="001A1042" w:rsidRPr="002E6FE3">
        <w:rPr>
          <w:rFonts w:ascii="Arial" w:hAnsi="Arial" w:cs="Arial"/>
        </w:rPr>
        <w:cr/>
      </w:r>
      <w:r w:rsidR="00911E31">
        <w:rPr>
          <w:rFonts w:ascii="Arial" w:hAnsi="Arial" w:cs="Arial"/>
        </w:rPr>
        <w:t xml:space="preserve"> </w:t>
      </w:r>
      <w:r w:rsidR="00E37A60" w:rsidRPr="002E6FE3">
        <w:rPr>
          <w:rFonts w:ascii="Arial" w:hAnsi="Arial" w:cs="Arial"/>
          <w:b/>
        </w:rPr>
        <w:t>1)</w:t>
      </w:r>
      <w:r w:rsidR="00911E31">
        <w:rPr>
          <w:rFonts w:ascii="Arial" w:hAnsi="Arial" w:cs="Arial"/>
          <w:b/>
        </w:rPr>
        <w:t xml:space="preserve">   </w:t>
      </w:r>
      <w:r w:rsidRPr="002E6FE3">
        <w:rPr>
          <w:rFonts w:ascii="Arial" w:hAnsi="Arial" w:cs="Arial"/>
          <w:b/>
        </w:rPr>
        <w:t>Obiekty noclegowe</w:t>
      </w:r>
      <w:r w:rsidRPr="002E6FE3">
        <w:rPr>
          <w:rFonts w:ascii="Arial" w:hAnsi="Arial" w:cs="Arial"/>
        </w:rPr>
        <w:t xml:space="preserve"> (hotele, motele, pensjonaty, domki</w:t>
      </w:r>
      <w:r w:rsidR="0079043F" w:rsidRPr="002E6FE3">
        <w:rPr>
          <w:rFonts w:ascii="Arial" w:hAnsi="Arial" w:cs="Arial"/>
        </w:rPr>
        <w:t xml:space="preserve"> wypoczynkowe</w:t>
      </w:r>
      <w:r w:rsidR="00D31E61">
        <w:rPr>
          <w:rFonts w:ascii="Arial" w:hAnsi="Arial" w:cs="Arial"/>
        </w:rPr>
        <w:t xml:space="preserve"> itp.</w:t>
      </w:r>
      <w:r w:rsidRPr="002E6FE3">
        <w:rPr>
          <w:rFonts w:ascii="Arial" w:hAnsi="Arial" w:cs="Arial"/>
        </w:rPr>
        <w:t>)</w:t>
      </w:r>
      <w:r w:rsidR="0079043F" w:rsidRPr="002E6FE3">
        <w:rPr>
          <w:rFonts w:ascii="Arial" w:hAnsi="Arial" w:cs="Arial"/>
        </w:rPr>
        <w:t>;</w:t>
      </w:r>
    </w:p>
    <w:p w:rsidR="00822DAC" w:rsidRPr="002E6FE3" w:rsidRDefault="00822DAC" w:rsidP="002E6FE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E6FE3">
        <w:rPr>
          <w:rFonts w:ascii="Arial" w:hAnsi="Arial" w:cs="Arial"/>
          <w:b/>
        </w:rPr>
        <w:t>Lokale gastronomiczne</w:t>
      </w:r>
      <w:r w:rsidR="00E35C10">
        <w:rPr>
          <w:rFonts w:ascii="Arial" w:hAnsi="Arial" w:cs="Arial"/>
        </w:rPr>
        <w:t xml:space="preserve"> (restauracje, zajazdy, kawiarnie, itp.);</w:t>
      </w:r>
    </w:p>
    <w:p w:rsidR="00822DAC" w:rsidRPr="002E6FE3" w:rsidRDefault="00822DAC" w:rsidP="002E6FE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E6FE3">
        <w:rPr>
          <w:rFonts w:ascii="Arial" w:hAnsi="Arial" w:cs="Arial"/>
          <w:b/>
        </w:rPr>
        <w:lastRenderedPageBreak/>
        <w:t>Atrakcje turystyczne</w:t>
      </w:r>
      <w:r w:rsidRPr="002E6FE3">
        <w:rPr>
          <w:rFonts w:ascii="Arial" w:hAnsi="Arial" w:cs="Arial"/>
        </w:rPr>
        <w:t xml:space="preserve"> </w:t>
      </w:r>
      <w:r w:rsidR="00D31E61">
        <w:rPr>
          <w:rFonts w:ascii="Arial" w:hAnsi="Arial" w:cs="Arial"/>
        </w:rPr>
        <w:t>(</w:t>
      </w:r>
      <w:r w:rsidRPr="002E6FE3">
        <w:rPr>
          <w:rFonts w:ascii="Arial" w:hAnsi="Arial" w:cs="Arial"/>
        </w:rPr>
        <w:t xml:space="preserve">zabytki, muzea, galerie, parki narodowe i krajobrazowe, rezerwaty, jaskinie, trasy turystyczne podziemne, kąpieliska, baseny termalne, </w:t>
      </w:r>
      <w:proofErr w:type="spellStart"/>
      <w:r w:rsidRPr="002E6FE3">
        <w:rPr>
          <w:rFonts w:ascii="Arial" w:hAnsi="Arial" w:cs="Arial"/>
        </w:rPr>
        <w:t>aquaparki</w:t>
      </w:r>
      <w:proofErr w:type="spellEnd"/>
      <w:r w:rsidRPr="002E6FE3">
        <w:rPr>
          <w:rFonts w:ascii="Arial" w:hAnsi="Arial" w:cs="Arial"/>
        </w:rPr>
        <w:t>, miejsca do wędkowania, platformy i wieże widokowe, rejsy, przejazdy, o</w:t>
      </w:r>
      <w:r w:rsidR="00325E75">
        <w:rPr>
          <w:rFonts w:ascii="Arial" w:hAnsi="Arial" w:cs="Arial"/>
        </w:rPr>
        <w:t> </w:t>
      </w:r>
      <w:r w:rsidRPr="002E6FE3">
        <w:rPr>
          <w:rFonts w:ascii="Arial" w:hAnsi="Arial" w:cs="Arial"/>
        </w:rPr>
        <w:t>ile posiadają swojego zarządcę</w:t>
      </w:r>
      <w:r w:rsidR="00D31E61">
        <w:rPr>
          <w:rFonts w:ascii="Arial" w:hAnsi="Arial" w:cs="Arial"/>
        </w:rPr>
        <w:t>, itp.)</w:t>
      </w:r>
      <w:r w:rsidRPr="002E6FE3">
        <w:rPr>
          <w:rFonts w:ascii="Arial" w:hAnsi="Arial" w:cs="Arial"/>
        </w:rPr>
        <w:t>;</w:t>
      </w:r>
    </w:p>
    <w:p w:rsidR="00822DAC" w:rsidRPr="004240C1" w:rsidRDefault="00822DAC" w:rsidP="002E6FE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025A0">
        <w:rPr>
          <w:rFonts w:ascii="Arial" w:hAnsi="Arial" w:cs="Arial"/>
          <w:b/>
        </w:rPr>
        <w:t xml:space="preserve">Punkty Informacji Turystycznej </w:t>
      </w:r>
      <w:r w:rsidRPr="004240C1">
        <w:rPr>
          <w:rFonts w:ascii="Arial" w:hAnsi="Arial" w:cs="Arial"/>
        </w:rPr>
        <w:t>spełniające wymogi Polskiej Organizacji Turystycznej, oznaczone specjalnym znakiem „</w:t>
      </w:r>
      <w:r w:rsidR="00E56330">
        <w:rPr>
          <w:rFonts w:ascii="Arial" w:hAnsi="Arial" w:cs="Arial"/>
        </w:rPr>
        <w:t>i</w:t>
      </w:r>
      <w:r w:rsidRPr="004240C1">
        <w:rPr>
          <w:rFonts w:ascii="Arial" w:hAnsi="Arial" w:cs="Arial"/>
        </w:rPr>
        <w:t>” zgodnie z wytycznymi Polskiego Systemu Informacji Turystycznej;</w:t>
      </w:r>
    </w:p>
    <w:p w:rsidR="007729F2" w:rsidRDefault="002025A0" w:rsidP="00BD3047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BD3047">
        <w:rPr>
          <w:rFonts w:ascii="Arial" w:hAnsi="Arial" w:cs="Arial"/>
          <w:b/>
        </w:rPr>
        <w:t>Inne obiekty usługowe</w:t>
      </w:r>
      <w:r w:rsidRPr="00BD3047">
        <w:rPr>
          <w:rFonts w:ascii="Arial" w:hAnsi="Arial" w:cs="Arial"/>
        </w:rPr>
        <w:t xml:space="preserve"> których profil działalności jest zgodny z listą w</w:t>
      </w:r>
      <w:r w:rsidR="00C5189A">
        <w:rPr>
          <w:rFonts w:ascii="Arial" w:hAnsi="Arial" w:cs="Arial"/>
        </w:rPr>
        <w:t>skazaną w</w:t>
      </w:r>
      <w:r w:rsidR="00325E75">
        <w:rPr>
          <w:rFonts w:ascii="Arial" w:hAnsi="Arial" w:cs="Arial"/>
        </w:rPr>
        <w:t> </w:t>
      </w:r>
      <w:r w:rsidR="00C5189A">
        <w:rPr>
          <w:rFonts w:ascii="Arial" w:hAnsi="Arial" w:cs="Arial"/>
        </w:rPr>
        <w:t>formularzu zgłoszenia.</w:t>
      </w:r>
    </w:p>
    <w:p w:rsidR="00BD3047" w:rsidRDefault="007729F2" w:rsidP="007729F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7729F2">
        <w:rPr>
          <w:rFonts w:ascii="Arial" w:hAnsi="Arial" w:cs="Arial"/>
        </w:rPr>
        <w:t>W przypadku ubiegania się o uzyskanie rekomendacji w więcej niż jednej kategorii, nie ma obowiązku wypełniania osobnych formularzy zgłoszeniowych. Wystarczy jeden formularz, w którym należy wskazać wszystkie wnioskowane kategorie.</w:t>
      </w:r>
    </w:p>
    <w:p w:rsidR="007729F2" w:rsidRPr="007729F2" w:rsidRDefault="007729F2" w:rsidP="007729F2">
      <w:pPr>
        <w:pStyle w:val="Akapitzlist"/>
        <w:spacing w:after="0" w:line="240" w:lineRule="auto"/>
        <w:ind w:left="360"/>
        <w:rPr>
          <w:rFonts w:ascii="Arial" w:hAnsi="Arial" w:cs="Arial"/>
        </w:rPr>
      </w:pPr>
    </w:p>
    <w:p w:rsidR="00BD3047" w:rsidRPr="004240C1" w:rsidRDefault="00BD3047" w:rsidP="007729F2">
      <w:pPr>
        <w:spacing w:after="0" w:line="240" w:lineRule="auto"/>
        <w:ind w:right="40"/>
        <w:jc w:val="center"/>
        <w:rPr>
          <w:rFonts w:ascii="Arial" w:eastAsia="Arial" w:hAnsi="Arial" w:cs="Arial"/>
          <w:b/>
          <w:lang w:eastAsia="pl-PL"/>
        </w:rPr>
      </w:pPr>
      <w:r w:rsidRPr="004240C1">
        <w:rPr>
          <w:rFonts w:ascii="Arial" w:eastAsia="Arial" w:hAnsi="Arial" w:cs="Arial"/>
          <w:b/>
          <w:lang w:eastAsia="pl-PL"/>
        </w:rPr>
        <w:t>Rozdział III</w:t>
      </w:r>
    </w:p>
    <w:p w:rsidR="00BD3047" w:rsidRPr="004240C1" w:rsidRDefault="00BD3047" w:rsidP="007729F2">
      <w:pPr>
        <w:spacing w:after="0" w:line="240" w:lineRule="auto"/>
        <w:ind w:left="3220" w:right="600" w:hanging="2658"/>
        <w:jc w:val="center"/>
        <w:rPr>
          <w:rFonts w:ascii="Arial" w:eastAsia="Arial" w:hAnsi="Arial" w:cs="Arial"/>
          <w:b/>
          <w:lang w:eastAsia="pl-PL"/>
        </w:rPr>
      </w:pPr>
      <w:r>
        <w:rPr>
          <w:rFonts w:ascii="Arial" w:eastAsia="Arial" w:hAnsi="Arial" w:cs="Arial"/>
          <w:b/>
          <w:lang w:eastAsia="pl-PL"/>
        </w:rPr>
        <w:t xml:space="preserve">Procedura udzielenia </w:t>
      </w:r>
      <w:r w:rsidRPr="004240C1">
        <w:rPr>
          <w:rFonts w:ascii="Arial" w:eastAsia="Arial" w:hAnsi="Arial" w:cs="Arial"/>
          <w:b/>
          <w:lang w:eastAsia="pl-PL"/>
        </w:rPr>
        <w:t>statusu</w:t>
      </w:r>
    </w:p>
    <w:p w:rsidR="007729F2" w:rsidRPr="004240C1" w:rsidRDefault="00BD3047" w:rsidP="007729F2">
      <w:pPr>
        <w:spacing w:after="0" w:line="240" w:lineRule="auto"/>
        <w:ind w:left="3220" w:right="600" w:hanging="2658"/>
        <w:jc w:val="center"/>
        <w:rPr>
          <w:rFonts w:ascii="Arial" w:eastAsia="Arial" w:hAnsi="Arial" w:cs="Arial"/>
          <w:b/>
          <w:lang w:eastAsia="pl-PL"/>
        </w:rPr>
      </w:pPr>
      <w:r w:rsidRPr="004240C1">
        <w:rPr>
          <w:rFonts w:ascii="Arial" w:eastAsia="Arial" w:hAnsi="Arial" w:cs="Arial"/>
          <w:b/>
          <w:lang w:eastAsia="pl-PL"/>
        </w:rPr>
        <w:t>Miejsca Przyjaznego Rowerzystom</w:t>
      </w:r>
    </w:p>
    <w:p w:rsidR="00BD3047" w:rsidRPr="004240C1" w:rsidRDefault="00BD3047" w:rsidP="00F97FED">
      <w:pPr>
        <w:numPr>
          <w:ilvl w:val="0"/>
          <w:numId w:val="6"/>
        </w:numPr>
        <w:tabs>
          <w:tab w:val="clear" w:pos="720"/>
          <w:tab w:val="num" w:pos="851"/>
        </w:tabs>
        <w:spacing w:before="240"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4240C1">
        <w:rPr>
          <w:rFonts w:ascii="Arial" w:eastAsia="Times New Roman" w:hAnsi="Arial" w:cs="Arial"/>
          <w:lang w:eastAsia="pl-PL"/>
        </w:rPr>
        <w:t xml:space="preserve">Podmiotem nadającym status Miejsca Przyjaznego Rowerzystom i prowadzącym listę Miejsc Przyjaznych Rowerzystom, zwanym dalej Organizatorem, jest Województwo Podkarpackie, w którego imieniu w sprawach związanych z nadawaniem statusu Miejsca Przyjaznego Rowerzystom działa </w:t>
      </w:r>
      <w:r w:rsidR="009500CE">
        <w:rPr>
          <w:rFonts w:ascii="Arial" w:eastAsia="Times New Roman" w:hAnsi="Arial" w:cs="Arial"/>
          <w:lang w:eastAsia="pl-PL"/>
        </w:rPr>
        <w:t>Departament Promocji i</w:t>
      </w:r>
      <w:r w:rsidRPr="004240C1">
        <w:rPr>
          <w:rFonts w:ascii="Arial" w:eastAsia="Times New Roman" w:hAnsi="Arial" w:cs="Arial"/>
          <w:lang w:eastAsia="pl-PL"/>
        </w:rPr>
        <w:t xml:space="preserve"> Turystyki Urzędu Marszałkowskiego Województwa Podkarpackiego z siedzibą przy al. Ł. Cieplińskiego 4 w Rzeszowie.</w:t>
      </w:r>
    </w:p>
    <w:p w:rsidR="005B175F" w:rsidRDefault="00BD3047" w:rsidP="005B175F">
      <w:pPr>
        <w:numPr>
          <w:ilvl w:val="0"/>
          <w:numId w:val="6"/>
        </w:numPr>
        <w:tabs>
          <w:tab w:val="clear" w:pos="720"/>
          <w:tab w:val="num" w:pos="851"/>
        </w:tabs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4240C1">
        <w:rPr>
          <w:rFonts w:ascii="Arial" w:eastAsia="Times New Roman" w:hAnsi="Arial" w:cs="Arial"/>
          <w:lang w:eastAsia="pl-PL"/>
        </w:rPr>
        <w:t>Procedura nadawania statusu Miejsca Przyjaznego Rowerzystom jest dobrowolna i</w:t>
      </w:r>
      <w:r w:rsidR="00325E75">
        <w:rPr>
          <w:rFonts w:ascii="Arial" w:eastAsia="Times New Roman" w:hAnsi="Arial" w:cs="Arial"/>
          <w:lang w:eastAsia="pl-PL"/>
        </w:rPr>
        <w:t> </w:t>
      </w:r>
      <w:r w:rsidRPr="004240C1">
        <w:rPr>
          <w:rFonts w:ascii="Arial" w:eastAsia="Times New Roman" w:hAnsi="Arial" w:cs="Arial"/>
          <w:lang w:eastAsia="pl-PL"/>
        </w:rPr>
        <w:t>nieodpłatna.</w:t>
      </w:r>
    </w:p>
    <w:p w:rsidR="005B175F" w:rsidRPr="00D01D49" w:rsidRDefault="005B175F" w:rsidP="005B175F">
      <w:pPr>
        <w:numPr>
          <w:ilvl w:val="0"/>
          <w:numId w:val="6"/>
        </w:numPr>
        <w:tabs>
          <w:tab w:val="clear" w:pos="720"/>
          <w:tab w:val="num" w:pos="851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lang w:eastAsia="pl-PL"/>
        </w:rPr>
      </w:pPr>
      <w:r w:rsidRPr="00D01D49">
        <w:rPr>
          <w:rFonts w:ascii="Arial" w:eastAsia="Times New Roman" w:hAnsi="Arial" w:cs="Arial"/>
          <w:bCs/>
          <w:szCs w:val="24"/>
          <w:lang w:eastAsia="pl-PL"/>
        </w:rPr>
        <w:t>Nabór wniosków na przyznanie statusu Miejsca Przyjaznego Rowerzystom odbywa się w trybie ciągłym.</w:t>
      </w:r>
    </w:p>
    <w:p w:rsidR="00BD3047" w:rsidRPr="00E35C10" w:rsidRDefault="00BD3047" w:rsidP="00F97FED">
      <w:pPr>
        <w:numPr>
          <w:ilvl w:val="0"/>
          <w:numId w:val="6"/>
        </w:numPr>
        <w:tabs>
          <w:tab w:val="clear" w:pos="720"/>
          <w:tab w:val="num" w:pos="851"/>
        </w:tabs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E35C10">
        <w:rPr>
          <w:rFonts w:ascii="Arial" w:eastAsia="Times New Roman" w:hAnsi="Arial" w:cs="Arial"/>
          <w:lang w:eastAsia="pl-PL"/>
        </w:rPr>
        <w:t>Status Miejsca Przyjaznego Rowerzystom jest przyznawany obiektom zgodnie z</w:t>
      </w:r>
      <w:r w:rsidR="00F75443">
        <w:rPr>
          <w:rFonts w:ascii="Arial" w:eastAsia="Times New Roman" w:hAnsi="Arial" w:cs="Arial"/>
          <w:lang w:eastAsia="pl-PL"/>
        </w:rPr>
        <w:t> </w:t>
      </w:r>
      <w:r w:rsidRPr="00E35C10">
        <w:rPr>
          <w:rFonts w:ascii="Arial" w:eastAsia="Times New Roman" w:hAnsi="Arial" w:cs="Arial"/>
          <w:lang w:eastAsia="pl-PL"/>
        </w:rPr>
        <w:t>postanowieniami</w:t>
      </w:r>
      <w:r w:rsidR="00E35C10" w:rsidRPr="00E35C10">
        <w:rPr>
          <w:rFonts w:ascii="Arial" w:eastAsia="Times New Roman" w:hAnsi="Arial" w:cs="Arial"/>
          <w:lang w:eastAsia="pl-PL"/>
        </w:rPr>
        <w:t xml:space="preserve"> zawartymi w Rozdziale II punkt 1 </w:t>
      </w:r>
      <w:r w:rsidRPr="00E35C10">
        <w:rPr>
          <w:rFonts w:ascii="Arial" w:eastAsia="Times New Roman" w:hAnsi="Arial" w:cs="Arial"/>
          <w:lang w:eastAsia="pl-PL"/>
        </w:rPr>
        <w:t>Regulaminu. Ubiegać się o ten status mogą osoby fizyczne, osoby prawne, jednostki nie posiadające osobowości prawnej, a</w:t>
      </w:r>
      <w:r w:rsidR="00325E75">
        <w:rPr>
          <w:rFonts w:ascii="Arial" w:eastAsia="Times New Roman" w:hAnsi="Arial" w:cs="Arial"/>
          <w:lang w:eastAsia="pl-PL"/>
        </w:rPr>
        <w:t> </w:t>
      </w:r>
      <w:r w:rsidRPr="00E35C10">
        <w:rPr>
          <w:rFonts w:ascii="Arial" w:eastAsia="Times New Roman" w:hAnsi="Arial" w:cs="Arial"/>
          <w:lang w:eastAsia="pl-PL"/>
        </w:rPr>
        <w:t xml:space="preserve">także ułomne osoby prawne, prowadzące działalność określoną </w:t>
      </w:r>
      <w:r w:rsidR="00E35C10" w:rsidRPr="00E35C10">
        <w:rPr>
          <w:rFonts w:ascii="Arial" w:eastAsia="Times New Roman" w:hAnsi="Arial" w:cs="Arial"/>
          <w:lang w:eastAsia="pl-PL"/>
        </w:rPr>
        <w:t xml:space="preserve">w II Rozdziale </w:t>
      </w:r>
      <w:r w:rsidRPr="00E35C10">
        <w:rPr>
          <w:rFonts w:ascii="Arial" w:eastAsia="Times New Roman" w:hAnsi="Arial" w:cs="Arial"/>
          <w:lang w:eastAsia="pl-PL"/>
        </w:rPr>
        <w:t>Regulaminu.</w:t>
      </w:r>
    </w:p>
    <w:p w:rsidR="00BD3047" w:rsidRPr="004240C1" w:rsidRDefault="00BD3047" w:rsidP="00F97FED">
      <w:pPr>
        <w:numPr>
          <w:ilvl w:val="0"/>
          <w:numId w:val="6"/>
        </w:numPr>
        <w:tabs>
          <w:tab w:val="clear" w:pos="720"/>
          <w:tab w:val="num" w:pos="851"/>
        </w:tabs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4240C1">
        <w:rPr>
          <w:rFonts w:ascii="Arial" w:eastAsia="Times New Roman" w:hAnsi="Arial" w:cs="Arial"/>
          <w:lang w:eastAsia="pl-PL"/>
        </w:rPr>
        <w:t>Przyznawany status Miejsca Przyjaznego Rowerzystom dotyczy obiektów zlokalizowanych w granicach administracyjnych województwa podkarpackiego.</w:t>
      </w:r>
    </w:p>
    <w:p w:rsidR="00BD3047" w:rsidRPr="004240C1" w:rsidRDefault="00BD3047" w:rsidP="00F97FED">
      <w:pPr>
        <w:pStyle w:val="Akapitzlist"/>
        <w:numPr>
          <w:ilvl w:val="0"/>
          <w:numId w:val="6"/>
        </w:numPr>
        <w:tabs>
          <w:tab w:val="clear" w:pos="720"/>
          <w:tab w:val="num" w:pos="851"/>
        </w:tabs>
        <w:spacing w:after="0" w:line="360" w:lineRule="auto"/>
        <w:ind w:left="284" w:hanging="284"/>
        <w:rPr>
          <w:rFonts w:ascii="Arial" w:eastAsia="Arial" w:hAnsi="Arial" w:cs="Arial"/>
        </w:rPr>
      </w:pPr>
      <w:r w:rsidRPr="004240C1">
        <w:rPr>
          <w:rFonts w:ascii="Arial" w:hAnsi="Arial" w:cs="Arial"/>
        </w:rPr>
        <w:t xml:space="preserve">Informacje dotyczące terminu rozpoczęcia naboru, zasad, w tym wzoru formularza zgłoszeniowego, oraz terminu zakończenia są publikowane na stronach internetowych województwa podkarpackiego </w:t>
      </w:r>
      <w:hyperlink r:id="rId11" w:tooltip="Biulety informacji publicznej województwa podkarpackiego" w:history="1">
        <w:r w:rsidRPr="004240C1">
          <w:rPr>
            <w:rStyle w:val="Hipercze"/>
            <w:rFonts w:ascii="Arial" w:hAnsi="Arial" w:cs="Arial"/>
          </w:rPr>
          <w:t>https://bip.podkarpackie.pl/</w:t>
        </w:r>
      </w:hyperlink>
      <w:r w:rsidRPr="004240C1">
        <w:rPr>
          <w:rFonts w:ascii="Arial" w:hAnsi="Arial" w:cs="Arial"/>
        </w:rPr>
        <w:t xml:space="preserve"> oraz </w:t>
      </w:r>
      <w:hyperlink r:id="rId12" w:tooltip="Strona internetowa województwa podkarpackiego" w:history="1">
        <w:r w:rsidRPr="004240C1">
          <w:rPr>
            <w:rStyle w:val="Hipercze"/>
            <w:rFonts w:ascii="Arial" w:hAnsi="Arial" w:cs="Arial"/>
          </w:rPr>
          <w:t>https://podkarpackie.eu/</w:t>
        </w:r>
      </w:hyperlink>
      <w:r w:rsidRPr="004240C1">
        <w:rPr>
          <w:rFonts w:ascii="Arial" w:hAnsi="Arial" w:cs="Arial"/>
        </w:rPr>
        <w:t xml:space="preserve">. </w:t>
      </w:r>
    </w:p>
    <w:p w:rsidR="00BD3047" w:rsidRPr="004240C1" w:rsidRDefault="00BD3047" w:rsidP="00E35C10">
      <w:pPr>
        <w:numPr>
          <w:ilvl w:val="0"/>
          <w:numId w:val="6"/>
        </w:numPr>
        <w:tabs>
          <w:tab w:val="clear" w:pos="720"/>
          <w:tab w:val="left" w:pos="1040"/>
        </w:tabs>
        <w:spacing w:after="0" w:line="360" w:lineRule="auto"/>
        <w:ind w:left="284" w:right="20" w:hanging="284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lastRenderedPageBreak/>
        <w:t>W celu ubiegania się o nadanie statusu Miejsca Przyjaznego Rowerzystom podmioty</w:t>
      </w:r>
      <w:r w:rsidR="00E35C10">
        <w:rPr>
          <w:rFonts w:ascii="Arial" w:eastAsia="Arial" w:hAnsi="Arial" w:cs="Arial"/>
        </w:rPr>
        <w:t xml:space="preserve"> </w:t>
      </w:r>
      <w:r w:rsidRPr="004240C1">
        <w:rPr>
          <w:rFonts w:ascii="Arial" w:eastAsia="Arial" w:hAnsi="Arial" w:cs="Arial"/>
        </w:rPr>
        <w:t>składają Organizatorowi:</w:t>
      </w:r>
    </w:p>
    <w:p w:rsidR="009A6754" w:rsidRDefault="009A6754" w:rsidP="00E35C10">
      <w:pPr>
        <w:pStyle w:val="Akapitzlist"/>
        <w:numPr>
          <w:ilvl w:val="0"/>
          <w:numId w:val="39"/>
        </w:numPr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A6754">
        <w:rPr>
          <w:rFonts w:ascii="Arial" w:hAnsi="Arial" w:cs="Arial"/>
        </w:rPr>
        <w:t xml:space="preserve">ypełniony i podpisany formularz zgłoszeniowy </w:t>
      </w:r>
      <w:r>
        <w:rPr>
          <w:rFonts w:ascii="Arial" w:hAnsi="Arial" w:cs="Arial"/>
        </w:rPr>
        <w:t>można</w:t>
      </w:r>
      <w:r w:rsidRPr="009A6754">
        <w:rPr>
          <w:rFonts w:ascii="Arial" w:hAnsi="Arial" w:cs="Arial"/>
        </w:rPr>
        <w:t xml:space="preserve"> wysłać </w:t>
      </w:r>
      <w:r w:rsidRPr="009A6754">
        <w:rPr>
          <w:rFonts w:ascii="Arial" w:hAnsi="Arial" w:cs="Arial"/>
          <w:u w:val="single"/>
        </w:rPr>
        <w:t>pocztą tradycyjną</w:t>
      </w:r>
      <w:r w:rsidRPr="009A6754">
        <w:rPr>
          <w:rFonts w:ascii="Arial" w:hAnsi="Arial" w:cs="Arial"/>
        </w:rPr>
        <w:t xml:space="preserve"> na adres: Urząd Marszałkowski Województwa Podkarpackiego w Rzeszowie, al.</w:t>
      </w:r>
      <w:r w:rsidR="00064E92">
        <w:rPr>
          <w:rFonts w:ascii="Arial" w:hAnsi="Arial" w:cs="Arial"/>
        </w:rPr>
        <w:t> </w:t>
      </w:r>
      <w:r w:rsidRPr="009A6754">
        <w:rPr>
          <w:rFonts w:ascii="Arial" w:hAnsi="Arial" w:cs="Arial"/>
        </w:rPr>
        <w:t xml:space="preserve">Łukasza Cieplińskiego 4, 35-010 Rzeszów, </w:t>
      </w:r>
      <w:r w:rsidRPr="009A6754">
        <w:rPr>
          <w:rFonts w:ascii="Arial" w:hAnsi="Arial" w:cs="Arial"/>
          <w:u w:val="single"/>
        </w:rPr>
        <w:t>e-mailem</w:t>
      </w:r>
      <w:r w:rsidRPr="009A6754">
        <w:rPr>
          <w:rFonts w:ascii="Arial" w:hAnsi="Arial" w:cs="Arial"/>
        </w:rPr>
        <w:t xml:space="preserve"> </w:t>
      </w:r>
      <w:r w:rsidR="00064E92">
        <w:rPr>
          <w:rFonts w:ascii="Arial" w:hAnsi="Arial" w:cs="Arial"/>
        </w:rPr>
        <w:t>(</w:t>
      </w:r>
      <w:r w:rsidRPr="009A6754">
        <w:rPr>
          <w:rFonts w:ascii="Arial" w:hAnsi="Arial" w:cs="Arial"/>
        </w:rPr>
        <w:t>podpisany podpisem elektronicznym</w:t>
      </w:r>
      <w:r w:rsidR="00064E92">
        <w:rPr>
          <w:rFonts w:ascii="Arial" w:hAnsi="Arial" w:cs="Arial"/>
        </w:rPr>
        <w:t>)</w:t>
      </w:r>
      <w:r w:rsidRPr="009A6754">
        <w:rPr>
          <w:rFonts w:ascii="Arial" w:hAnsi="Arial" w:cs="Arial"/>
        </w:rPr>
        <w:t xml:space="preserve"> na adres e-mail: pg@podkarpackie.pl lub dostarczyć </w:t>
      </w:r>
      <w:r w:rsidRPr="009A6754">
        <w:rPr>
          <w:rFonts w:ascii="Arial" w:hAnsi="Arial" w:cs="Arial"/>
          <w:u w:val="single"/>
        </w:rPr>
        <w:t>osobiście</w:t>
      </w:r>
      <w:r w:rsidR="00056EF5">
        <w:rPr>
          <w:rFonts w:ascii="Arial" w:hAnsi="Arial" w:cs="Arial"/>
        </w:rPr>
        <w:t xml:space="preserve"> do siedziby Urzędu</w:t>
      </w:r>
      <w:r>
        <w:rPr>
          <w:rFonts w:ascii="Arial" w:hAnsi="Arial" w:cs="Arial"/>
        </w:rPr>
        <w:t>;</w:t>
      </w:r>
    </w:p>
    <w:p w:rsidR="00BD3047" w:rsidRPr="004240C1" w:rsidRDefault="00BD3047" w:rsidP="00E35C10">
      <w:pPr>
        <w:pStyle w:val="Akapitzlist"/>
        <w:numPr>
          <w:ilvl w:val="0"/>
          <w:numId w:val="39"/>
        </w:numPr>
        <w:spacing w:line="360" w:lineRule="auto"/>
        <w:ind w:left="1134"/>
        <w:rPr>
          <w:rFonts w:ascii="Arial" w:hAnsi="Arial" w:cs="Arial"/>
        </w:rPr>
      </w:pPr>
      <w:r w:rsidRPr="004240C1">
        <w:rPr>
          <w:rFonts w:ascii="Arial" w:hAnsi="Arial" w:cs="Arial"/>
        </w:rPr>
        <w:t>w przypadku obiektów</w:t>
      </w:r>
      <w:r w:rsidR="00E35C10">
        <w:rPr>
          <w:rFonts w:ascii="Arial" w:hAnsi="Arial" w:cs="Arial"/>
        </w:rPr>
        <w:t xml:space="preserve"> </w:t>
      </w:r>
      <w:r w:rsidRPr="004240C1">
        <w:rPr>
          <w:rFonts w:ascii="Arial" w:hAnsi="Arial" w:cs="Arial"/>
        </w:rPr>
        <w:t>nie będących obiektami hotelarskimi, kopię wpisu do ewidencji innych obiektów z usługami hotelarskimi</w:t>
      </w:r>
      <w:r w:rsidR="007D1B18">
        <w:rPr>
          <w:rFonts w:ascii="Arial" w:hAnsi="Arial" w:cs="Arial"/>
        </w:rPr>
        <w:t>,</w:t>
      </w:r>
      <w:r w:rsidRPr="004240C1">
        <w:rPr>
          <w:rFonts w:ascii="Arial" w:hAnsi="Arial" w:cs="Arial"/>
        </w:rPr>
        <w:t xml:space="preserve"> w których świadczone są usługi hotel</w:t>
      </w:r>
      <w:r w:rsidR="00D31E61">
        <w:rPr>
          <w:rFonts w:ascii="Arial" w:hAnsi="Arial" w:cs="Arial"/>
        </w:rPr>
        <w:t xml:space="preserve">arskie prowadzonej przez wójta, </w:t>
      </w:r>
      <w:r w:rsidRPr="004240C1">
        <w:rPr>
          <w:rFonts w:ascii="Arial" w:hAnsi="Arial" w:cs="Arial"/>
        </w:rPr>
        <w:t>burmistrza, prez</w:t>
      </w:r>
      <w:r w:rsidR="00D31E61">
        <w:rPr>
          <w:rFonts w:ascii="Arial" w:hAnsi="Arial" w:cs="Arial"/>
        </w:rPr>
        <w:t>ydenta miasta</w:t>
      </w:r>
      <w:r w:rsidRPr="004240C1">
        <w:rPr>
          <w:rFonts w:ascii="Arial" w:hAnsi="Arial" w:cs="Arial"/>
        </w:rPr>
        <w:t xml:space="preserve"> właściwego ze względu na miejsce położenia obiektu wraz z oświadczeniem o</w:t>
      </w:r>
      <w:r w:rsidR="00325E75">
        <w:rPr>
          <w:rFonts w:ascii="Arial" w:hAnsi="Arial" w:cs="Arial"/>
        </w:rPr>
        <w:t> </w:t>
      </w:r>
      <w:r w:rsidR="009A6754">
        <w:rPr>
          <w:rFonts w:ascii="Arial" w:hAnsi="Arial" w:cs="Arial"/>
        </w:rPr>
        <w:t>jego aktualności;</w:t>
      </w:r>
    </w:p>
    <w:p w:rsidR="00BD3047" w:rsidRPr="004240C1" w:rsidRDefault="00BD3047" w:rsidP="00E35C10">
      <w:pPr>
        <w:pStyle w:val="Akapitzlist"/>
        <w:numPr>
          <w:ilvl w:val="0"/>
          <w:numId w:val="39"/>
        </w:numPr>
        <w:spacing w:line="360" w:lineRule="auto"/>
        <w:ind w:left="1134"/>
        <w:rPr>
          <w:rFonts w:ascii="Arial" w:hAnsi="Arial" w:cs="Arial"/>
        </w:rPr>
      </w:pPr>
      <w:r w:rsidRPr="004240C1">
        <w:rPr>
          <w:rFonts w:ascii="Arial" w:hAnsi="Arial" w:cs="Arial"/>
        </w:rPr>
        <w:t xml:space="preserve">zdjęcia potwierdzające, że obiekt któremu ma zostać udzielony status Miejsca Przyjaznego Rowerzystom spełnia kryteria, o których mowa w </w:t>
      </w:r>
      <w:r w:rsidR="00E35C10">
        <w:rPr>
          <w:rFonts w:ascii="Arial" w:hAnsi="Arial" w:cs="Arial"/>
        </w:rPr>
        <w:t xml:space="preserve">Rozdziale </w:t>
      </w:r>
      <w:r w:rsidR="00E35C10" w:rsidRPr="00E35C10">
        <w:rPr>
          <w:rFonts w:ascii="Arial" w:hAnsi="Arial" w:cs="Arial"/>
        </w:rPr>
        <w:t>IV</w:t>
      </w:r>
      <w:r w:rsidR="00E35C10">
        <w:rPr>
          <w:rFonts w:ascii="Arial" w:hAnsi="Arial" w:cs="Arial"/>
        </w:rPr>
        <w:t xml:space="preserve"> </w:t>
      </w:r>
      <w:r w:rsidRPr="004240C1">
        <w:rPr>
          <w:rFonts w:ascii="Arial" w:hAnsi="Arial" w:cs="Arial"/>
        </w:rPr>
        <w:t>Regulaminu;</w:t>
      </w:r>
    </w:p>
    <w:p w:rsidR="00BD3047" w:rsidRPr="004240C1" w:rsidRDefault="00BD3047" w:rsidP="00E35C10">
      <w:pPr>
        <w:pStyle w:val="Akapitzlist"/>
        <w:numPr>
          <w:ilvl w:val="0"/>
          <w:numId w:val="39"/>
        </w:numPr>
        <w:spacing w:line="360" w:lineRule="auto"/>
        <w:ind w:left="1134"/>
        <w:rPr>
          <w:rFonts w:ascii="Arial" w:hAnsi="Arial" w:cs="Arial"/>
        </w:rPr>
      </w:pPr>
      <w:r w:rsidRPr="004240C1">
        <w:rPr>
          <w:rFonts w:ascii="Arial" w:hAnsi="Arial" w:cs="Arial"/>
        </w:rPr>
        <w:t>oświadczenie o zapoznaniu się z Regulaminem i akceptację jego warunków;</w:t>
      </w:r>
    </w:p>
    <w:p w:rsidR="00BD3047" w:rsidRPr="004240C1" w:rsidRDefault="00BD3047" w:rsidP="00E35C10">
      <w:pPr>
        <w:pStyle w:val="Akapitzlist"/>
        <w:numPr>
          <w:ilvl w:val="0"/>
          <w:numId w:val="39"/>
        </w:numPr>
        <w:spacing w:line="360" w:lineRule="auto"/>
        <w:ind w:left="1134"/>
        <w:rPr>
          <w:rFonts w:ascii="Arial" w:hAnsi="Arial" w:cs="Arial"/>
        </w:rPr>
      </w:pPr>
      <w:r w:rsidRPr="004240C1">
        <w:rPr>
          <w:rFonts w:ascii="Arial" w:hAnsi="Arial" w:cs="Arial"/>
        </w:rPr>
        <w:t xml:space="preserve">deklarację prawdziwości danych zawartych w składanych dokumentach. </w:t>
      </w:r>
    </w:p>
    <w:p w:rsidR="00BD3047" w:rsidRPr="004240C1" w:rsidRDefault="00BD3047" w:rsidP="00F97FED">
      <w:pPr>
        <w:pStyle w:val="Akapitzlist"/>
        <w:numPr>
          <w:ilvl w:val="0"/>
          <w:numId w:val="6"/>
        </w:numPr>
        <w:spacing w:line="360" w:lineRule="auto"/>
        <w:ind w:right="20" w:hanging="436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 xml:space="preserve">Organizator opublikuje wzór obowiązującego formularza zgłoszeniowego, który jest stosowany w danym naborze, wraz z informacją o naborze, na stronach internetowych Województwa Podkarpackiego </w:t>
      </w:r>
      <w:hyperlink r:id="rId13" w:tooltip="Biuletyn Informacji Publicznej województwa podkarpackiego" w:history="1">
        <w:r w:rsidRPr="004240C1">
          <w:rPr>
            <w:rStyle w:val="Hipercze"/>
            <w:rFonts w:ascii="Arial" w:hAnsi="Arial" w:cs="Arial"/>
          </w:rPr>
          <w:t>https://bip.podkarpackie.pl/</w:t>
        </w:r>
      </w:hyperlink>
      <w:r w:rsidRPr="004240C1">
        <w:rPr>
          <w:rFonts w:ascii="Arial" w:hAnsi="Arial" w:cs="Arial"/>
        </w:rPr>
        <w:t xml:space="preserve"> oraz </w:t>
      </w:r>
      <w:hyperlink r:id="rId14" w:tooltip="Strona internetowa województwa podkarpackiego" w:history="1">
        <w:r w:rsidRPr="004240C1">
          <w:rPr>
            <w:rStyle w:val="Hipercze"/>
            <w:rFonts w:ascii="Arial" w:hAnsi="Arial" w:cs="Arial"/>
          </w:rPr>
          <w:t>https://podkarpackie.eu/</w:t>
        </w:r>
      </w:hyperlink>
      <w:r w:rsidRPr="004240C1">
        <w:rPr>
          <w:rFonts w:ascii="Arial" w:eastAsia="Arial" w:hAnsi="Arial" w:cs="Arial"/>
        </w:rPr>
        <w:t>.</w:t>
      </w:r>
    </w:p>
    <w:p w:rsidR="00BD3047" w:rsidRPr="004240C1" w:rsidRDefault="00BD3047" w:rsidP="00AE69C8">
      <w:pPr>
        <w:pStyle w:val="Akapitzlist"/>
        <w:numPr>
          <w:ilvl w:val="0"/>
          <w:numId w:val="6"/>
        </w:numPr>
        <w:spacing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 xml:space="preserve">Organizator przeprowadza ocenę otrzymanych zgłoszeń, skupiając się szczególnie na sprawdzeniu, czy zgłoszone obiekty spełniają określone kryteria, o których mowa w </w:t>
      </w:r>
      <w:r w:rsidR="00AE69C8">
        <w:rPr>
          <w:rFonts w:ascii="Arial" w:eastAsia="Arial" w:hAnsi="Arial" w:cs="Arial"/>
        </w:rPr>
        <w:t>Rozdziale</w:t>
      </w:r>
      <w:r w:rsidR="00AE69C8" w:rsidRPr="00AE69C8">
        <w:rPr>
          <w:rFonts w:ascii="Arial" w:eastAsia="Arial" w:hAnsi="Arial" w:cs="Arial"/>
        </w:rPr>
        <w:t xml:space="preserve"> IV</w:t>
      </w:r>
      <w:r w:rsidR="00AE69C8">
        <w:rPr>
          <w:rFonts w:ascii="Arial" w:eastAsia="Arial" w:hAnsi="Arial" w:cs="Arial"/>
        </w:rPr>
        <w:t xml:space="preserve"> </w:t>
      </w:r>
      <w:r w:rsidRPr="004240C1">
        <w:rPr>
          <w:rFonts w:ascii="Arial" w:eastAsia="Arial" w:hAnsi="Arial" w:cs="Arial"/>
        </w:rPr>
        <w:t>Regulaminu.</w:t>
      </w:r>
    </w:p>
    <w:p w:rsidR="00BD3047" w:rsidRPr="004240C1" w:rsidRDefault="00BD3047" w:rsidP="00AE69C8">
      <w:pPr>
        <w:pStyle w:val="Akapitzlist"/>
        <w:numPr>
          <w:ilvl w:val="0"/>
          <w:numId w:val="6"/>
        </w:numPr>
        <w:spacing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W</w:t>
      </w:r>
      <w:r w:rsidR="007D1B18">
        <w:rPr>
          <w:rFonts w:ascii="Arial" w:eastAsia="Arial" w:hAnsi="Arial" w:cs="Arial"/>
        </w:rPr>
        <w:t xml:space="preserve"> przypadku potwierdzenia spełnie</w:t>
      </w:r>
      <w:r w:rsidRPr="004240C1">
        <w:rPr>
          <w:rFonts w:ascii="Arial" w:eastAsia="Arial" w:hAnsi="Arial" w:cs="Arial"/>
        </w:rPr>
        <w:t xml:space="preserve">nia przez zgłoszony obiekt kryteriów określonych w </w:t>
      </w:r>
      <w:r w:rsidR="00AE69C8" w:rsidRPr="00AE69C8">
        <w:rPr>
          <w:rFonts w:ascii="Arial" w:eastAsia="Arial" w:hAnsi="Arial" w:cs="Arial"/>
        </w:rPr>
        <w:t xml:space="preserve">Rozdziale IV </w:t>
      </w:r>
      <w:r w:rsidRPr="004240C1">
        <w:rPr>
          <w:rFonts w:ascii="Arial" w:eastAsia="Arial" w:hAnsi="Arial" w:cs="Arial"/>
        </w:rPr>
        <w:t>Regulaminu, Organizator nadaje mu status Miejsca Przyjaznego Rowerzystom. Przyznanie tego statusu zostaje dodatkowo potwierdzone przez certyfikat wystawiony przez Organizatora.</w:t>
      </w:r>
    </w:p>
    <w:p w:rsidR="00BD3047" w:rsidRPr="004240C1" w:rsidRDefault="00BD3047" w:rsidP="00BD3047">
      <w:pPr>
        <w:pStyle w:val="Akapitzlist"/>
        <w:numPr>
          <w:ilvl w:val="0"/>
          <w:numId w:val="6"/>
        </w:numPr>
        <w:spacing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Jeżeli zgłoszenie nie spełnia</w:t>
      </w:r>
      <w:r w:rsidR="00AE69C8">
        <w:rPr>
          <w:rFonts w:ascii="Arial" w:eastAsia="Arial" w:hAnsi="Arial" w:cs="Arial"/>
        </w:rPr>
        <w:t xml:space="preserve"> wymogów formalnych, w tym braku</w:t>
      </w:r>
      <w:r w:rsidRPr="004240C1">
        <w:rPr>
          <w:rFonts w:ascii="Arial" w:eastAsia="Arial" w:hAnsi="Arial" w:cs="Arial"/>
        </w:rPr>
        <w:t xml:space="preserve"> lub niepełnego wypełnienia poszczególnych elementów</w:t>
      </w:r>
      <w:r w:rsidR="00AE69C8">
        <w:rPr>
          <w:rFonts w:ascii="Arial" w:eastAsia="Arial" w:hAnsi="Arial" w:cs="Arial"/>
        </w:rPr>
        <w:t xml:space="preserve"> formularza, </w:t>
      </w:r>
      <w:r w:rsidRPr="004240C1">
        <w:rPr>
          <w:rFonts w:ascii="Arial" w:eastAsia="Arial" w:hAnsi="Arial" w:cs="Arial"/>
        </w:rPr>
        <w:t>Organizator ma prawo</w:t>
      </w:r>
      <w:r w:rsidR="00AE69C8">
        <w:rPr>
          <w:rFonts w:ascii="Arial" w:eastAsia="Arial" w:hAnsi="Arial" w:cs="Arial"/>
        </w:rPr>
        <w:t xml:space="preserve"> wezwać podmiot, o którym mowa</w:t>
      </w:r>
      <w:r w:rsidRPr="004240C1">
        <w:rPr>
          <w:rFonts w:ascii="Arial" w:eastAsia="Arial" w:hAnsi="Arial" w:cs="Arial"/>
        </w:rPr>
        <w:t xml:space="preserve"> do uzupełnienia braków formalnych. Okres na uzupełnienie tych braków wyznaczony przez Organizatora nie przekracza 14 dni, a jednocześnie określa sposób uzupełnienia brakujących informacji.</w:t>
      </w:r>
    </w:p>
    <w:p w:rsidR="00BD3047" w:rsidRPr="004240C1" w:rsidRDefault="00BD3047" w:rsidP="00BD3047">
      <w:pPr>
        <w:pStyle w:val="Akapitzlist"/>
        <w:numPr>
          <w:ilvl w:val="0"/>
          <w:numId w:val="6"/>
        </w:numPr>
        <w:spacing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Brak spełnienia przez zgłoszony obiekt kryteriów</w:t>
      </w:r>
      <w:r w:rsidR="00AE69C8">
        <w:rPr>
          <w:rFonts w:ascii="Arial" w:eastAsia="Arial" w:hAnsi="Arial" w:cs="Arial"/>
        </w:rPr>
        <w:t xml:space="preserve"> </w:t>
      </w:r>
      <w:r w:rsidRPr="004240C1">
        <w:rPr>
          <w:rFonts w:ascii="Arial" w:eastAsia="Arial" w:hAnsi="Arial" w:cs="Arial"/>
        </w:rPr>
        <w:t>skutkuje odmową przyznania przez Organizatora statusu Miejsca Przyjaznego Rowerzystom, a decyzja ta nie podlega odwołaniu. Obiekt, który nie spełnia określonych kryteriów, może ponownie ubiegać się o status w kolejnym naborze.</w:t>
      </w:r>
    </w:p>
    <w:p w:rsidR="005B175F" w:rsidRDefault="005B175F" w:rsidP="005B175F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</w:rPr>
      </w:pPr>
      <w:r w:rsidRPr="005B175F">
        <w:rPr>
          <w:rFonts w:ascii="Arial" w:eastAsia="Arial" w:hAnsi="Arial" w:cs="Arial"/>
        </w:rPr>
        <w:lastRenderedPageBreak/>
        <w:t>Status Miejsca Przyjaznego Rowerzystom jest przyznawany na okres jednego roku. Obiekt, który chce zachować Status MPR po zakończeniu tego okresu, powinien złożyć oświadczenie, że nadal spełnia ustalone kryteria określone w Regulaminie. Oświadczenie można złożyć pisemnie lub wysłać drogą mailową.</w:t>
      </w:r>
    </w:p>
    <w:p w:rsidR="00E35C10" w:rsidRDefault="00E35C10" w:rsidP="005B175F">
      <w:pPr>
        <w:pStyle w:val="Akapitzlist"/>
        <w:numPr>
          <w:ilvl w:val="0"/>
          <w:numId w:val="6"/>
        </w:numPr>
        <w:spacing w:line="360" w:lineRule="auto"/>
        <w:rPr>
          <w:rFonts w:ascii="Arial" w:eastAsia="Arial" w:hAnsi="Arial" w:cs="Arial"/>
        </w:rPr>
      </w:pPr>
      <w:r w:rsidRPr="00E37A60">
        <w:rPr>
          <w:rFonts w:ascii="Arial" w:eastAsia="Arial" w:hAnsi="Arial" w:cs="Arial"/>
        </w:rPr>
        <w:t>Wszelkie koszty związane z nadawaniem statusu Miejsca Przyjaznego Rowerzystom ponosi Organizator.</w:t>
      </w:r>
    </w:p>
    <w:p w:rsidR="00AE69C8" w:rsidRPr="00AE69C8" w:rsidRDefault="00AE69C8" w:rsidP="00AE69C8">
      <w:pPr>
        <w:pStyle w:val="Akapitzlist"/>
        <w:rPr>
          <w:rFonts w:ascii="Arial" w:eastAsia="Arial" w:hAnsi="Arial" w:cs="Arial"/>
        </w:rPr>
      </w:pPr>
    </w:p>
    <w:p w:rsidR="00E02D72" w:rsidRPr="004240C1" w:rsidRDefault="00E02D72" w:rsidP="00BE38C5">
      <w:pPr>
        <w:spacing w:line="240" w:lineRule="auto"/>
        <w:jc w:val="center"/>
        <w:rPr>
          <w:rFonts w:ascii="Arial" w:hAnsi="Arial" w:cs="Arial"/>
          <w:b/>
        </w:rPr>
      </w:pPr>
      <w:r w:rsidRPr="004240C1">
        <w:rPr>
          <w:rFonts w:ascii="Arial" w:hAnsi="Arial" w:cs="Arial"/>
          <w:b/>
        </w:rPr>
        <w:t>R</w:t>
      </w:r>
      <w:r w:rsidR="008E6CC5">
        <w:rPr>
          <w:rFonts w:ascii="Arial" w:hAnsi="Arial" w:cs="Arial"/>
          <w:b/>
        </w:rPr>
        <w:t>ozdział IV</w:t>
      </w:r>
    </w:p>
    <w:p w:rsidR="00E37A60" w:rsidRDefault="00E37A60" w:rsidP="00BE38C5">
      <w:pPr>
        <w:spacing w:after="0" w:line="240" w:lineRule="auto"/>
        <w:jc w:val="center"/>
        <w:rPr>
          <w:rFonts w:ascii="Arial" w:hAnsi="Arial" w:cs="Arial"/>
          <w:b/>
        </w:rPr>
      </w:pPr>
      <w:r w:rsidRPr="00E37A60">
        <w:rPr>
          <w:rFonts w:ascii="Arial" w:hAnsi="Arial" w:cs="Arial"/>
          <w:b/>
        </w:rPr>
        <w:t>Szczegółowy opis</w:t>
      </w:r>
      <w:r w:rsidR="002E1EEE">
        <w:rPr>
          <w:rFonts w:ascii="Arial" w:hAnsi="Arial" w:cs="Arial"/>
          <w:b/>
        </w:rPr>
        <w:t xml:space="preserve"> oraz</w:t>
      </w:r>
      <w:r w:rsidRPr="00E37A60">
        <w:rPr>
          <w:rFonts w:ascii="Arial" w:hAnsi="Arial" w:cs="Arial"/>
          <w:b/>
        </w:rPr>
        <w:t xml:space="preserve"> </w:t>
      </w:r>
      <w:r w:rsidR="002E1EEE">
        <w:rPr>
          <w:rFonts w:ascii="Arial" w:hAnsi="Arial" w:cs="Arial"/>
          <w:b/>
        </w:rPr>
        <w:t>w</w:t>
      </w:r>
      <w:r w:rsidR="002E1EEE" w:rsidRPr="002E1EEE">
        <w:rPr>
          <w:rFonts w:ascii="Arial" w:hAnsi="Arial" w:cs="Arial"/>
          <w:b/>
        </w:rPr>
        <w:t xml:space="preserve">eryfikacja </w:t>
      </w:r>
      <w:r w:rsidRPr="00E37A60">
        <w:rPr>
          <w:rFonts w:ascii="Arial" w:hAnsi="Arial" w:cs="Arial"/>
          <w:b/>
        </w:rPr>
        <w:t xml:space="preserve">kryteriów klasyfikacji </w:t>
      </w:r>
    </w:p>
    <w:p w:rsidR="00057A84" w:rsidRDefault="00E37A60" w:rsidP="00BE38C5">
      <w:pPr>
        <w:spacing w:line="240" w:lineRule="auto"/>
        <w:jc w:val="center"/>
        <w:rPr>
          <w:rFonts w:ascii="Arial" w:hAnsi="Arial" w:cs="Arial"/>
          <w:b/>
        </w:rPr>
      </w:pPr>
      <w:r w:rsidRPr="00E37A60">
        <w:rPr>
          <w:rFonts w:ascii="Arial" w:hAnsi="Arial" w:cs="Arial"/>
          <w:b/>
        </w:rPr>
        <w:t>Miejsca Przyjaznego Rowerzystom</w:t>
      </w:r>
    </w:p>
    <w:p w:rsidR="00BE38C5" w:rsidRDefault="00BE38C5" w:rsidP="00BE38C5">
      <w:pPr>
        <w:spacing w:line="240" w:lineRule="auto"/>
        <w:jc w:val="center"/>
        <w:rPr>
          <w:rFonts w:ascii="Arial" w:hAnsi="Arial" w:cs="Arial"/>
          <w:b/>
        </w:rPr>
      </w:pPr>
    </w:p>
    <w:p w:rsidR="00E02D72" w:rsidRPr="00057A84" w:rsidRDefault="00057A84" w:rsidP="00942387">
      <w:pPr>
        <w:spacing w:after="0" w:line="360" w:lineRule="auto"/>
        <w:rPr>
          <w:rFonts w:ascii="Arial" w:hAnsi="Arial" w:cs="Arial"/>
          <w:b/>
        </w:rPr>
      </w:pPr>
      <w:r w:rsidRPr="00057A84">
        <w:rPr>
          <w:rFonts w:ascii="Arial" w:hAnsi="Arial" w:cs="Arial"/>
        </w:rPr>
        <w:t>1</w:t>
      </w:r>
      <w:r>
        <w:rPr>
          <w:rFonts w:ascii="Arial" w:hAnsi="Arial" w:cs="Arial"/>
          <w:b/>
        </w:rPr>
        <w:t xml:space="preserve">. </w:t>
      </w:r>
      <w:r w:rsidR="00E02D72" w:rsidRPr="00057A84">
        <w:rPr>
          <w:rFonts w:ascii="Arial" w:hAnsi="Arial" w:cs="Arial"/>
        </w:rPr>
        <w:t xml:space="preserve">Podmioty, które ubiegają się o przyznanie obiektowi statusu Miejsca </w:t>
      </w:r>
      <w:r w:rsidR="00AE69C8" w:rsidRPr="00057A84">
        <w:rPr>
          <w:rFonts w:ascii="Arial" w:hAnsi="Arial" w:cs="Arial"/>
        </w:rPr>
        <w:t xml:space="preserve">Przyjaznego Rowerzystom </w:t>
      </w:r>
      <w:r w:rsidR="00E02D72" w:rsidRPr="00057A84">
        <w:rPr>
          <w:rFonts w:ascii="Arial" w:hAnsi="Arial" w:cs="Arial"/>
        </w:rPr>
        <w:t>muszą spełnić</w:t>
      </w:r>
      <w:r w:rsidR="00942387">
        <w:rPr>
          <w:rFonts w:ascii="Arial" w:hAnsi="Arial" w:cs="Arial"/>
        </w:rPr>
        <w:t xml:space="preserve"> 4 obowiązkowe</w:t>
      </w:r>
      <w:r w:rsidR="00E02D72" w:rsidRPr="00057A84">
        <w:rPr>
          <w:rFonts w:ascii="Arial" w:hAnsi="Arial" w:cs="Arial"/>
        </w:rPr>
        <w:t xml:space="preserve"> warunki:</w:t>
      </w:r>
    </w:p>
    <w:p w:rsidR="003778CC" w:rsidRPr="003778CC" w:rsidRDefault="003778CC" w:rsidP="003778CC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3778CC">
        <w:rPr>
          <w:rFonts w:ascii="Arial" w:hAnsi="Arial" w:cs="Arial"/>
          <w:u w:val="single"/>
        </w:rPr>
        <w:t>Zapewnienie bezpiecznego i bezpłatnego parkingu rowerowego</w:t>
      </w:r>
      <w:r w:rsidRPr="003778CC">
        <w:rPr>
          <w:rFonts w:ascii="Arial" w:hAnsi="Arial" w:cs="Arial"/>
        </w:rPr>
        <w:t>, co oznacza wydzielony teren ze stojakami rowerowymi, umożliwiający bezpieczne przypięcie ramy roweru do stojaka, lub inną przestrzeń, w której rower można bezpiecznie przechowywać. Takie miejsce powinno być wyposażone w monitoring lub być zamykane na klucz.</w:t>
      </w:r>
    </w:p>
    <w:p w:rsidR="00DD39A3" w:rsidRPr="00DD39A3" w:rsidRDefault="00E02D72" w:rsidP="003778CC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DD39A3">
        <w:rPr>
          <w:rFonts w:ascii="Arial" w:hAnsi="Arial" w:cs="Arial"/>
          <w:u w:val="single"/>
        </w:rPr>
        <w:t>Udostępnienie bezpłatnie narzędzi</w:t>
      </w:r>
      <w:r w:rsidR="00DD39A3" w:rsidRPr="00DD39A3">
        <w:rPr>
          <w:rFonts w:ascii="Arial" w:hAnsi="Arial" w:cs="Arial"/>
          <w:u w:val="single"/>
        </w:rPr>
        <w:t xml:space="preserve"> do podstawowych napraw rowerów,</w:t>
      </w:r>
      <w:r w:rsidR="00DD39A3" w:rsidRPr="00DD39A3">
        <w:rPr>
          <w:rFonts w:ascii="Arial" w:hAnsi="Arial" w:cs="Arial"/>
        </w:rPr>
        <w:t xml:space="preserve"> należy przez to rozumieć narzędzia, dzięki którym rowerzysta może wykonać najbardziej podstawowe naprawy roweru. Wśród takich narzędzi powinien się znajdować w</w:t>
      </w:r>
      <w:r w:rsidR="00F75443">
        <w:rPr>
          <w:rFonts w:ascii="Arial" w:hAnsi="Arial" w:cs="Arial"/>
        </w:rPr>
        <w:t> </w:t>
      </w:r>
      <w:r w:rsidR="00DD39A3" w:rsidRPr="00DD39A3">
        <w:rPr>
          <w:rFonts w:ascii="Arial" w:hAnsi="Arial" w:cs="Arial"/>
        </w:rPr>
        <w:t>szczególności: komplet kluczy typu „imbus”, komplet kluczy płaskich, komplet śrubokrętów „krzyżakowych”, komplet śrubokrętów płaskich, zestaw łyżek do opon rowerowych, zestaw łatek do opon z klejem i podłogow</w:t>
      </w:r>
      <w:r w:rsidR="007617B5">
        <w:rPr>
          <w:rFonts w:ascii="Arial" w:hAnsi="Arial" w:cs="Arial"/>
        </w:rPr>
        <w:t xml:space="preserve">ą pompkę rowerową </w:t>
      </w:r>
      <w:r w:rsidR="0009269C" w:rsidRPr="0009269C">
        <w:rPr>
          <w:rFonts w:ascii="Arial" w:hAnsi="Arial" w:cs="Arial"/>
        </w:rPr>
        <w:t xml:space="preserve">(dostosowaną do różnych rodzajów wentyli rowerowych) </w:t>
      </w:r>
      <w:r w:rsidR="001F4F00">
        <w:rPr>
          <w:rFonts w:ascii="Arial" w:hAnsi="Arial" w:cs="Arial"/>
        </w:rPr>
        <w:t>lub kompresor.</w:t>
      </w:r>
    </w:p>
    <w:p w:rsidR="00DD39A3" w:rsidRDefault="00E02D72" w:rsidP="008A7A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DD39A3">
        <w:rPr>
          <w:rFonts w:ascii="Arial" w:hAnsi="Arial" w:cs="Arial"/>
          <w:u w:val="single"/>
        </w:rPr>
        <w:t>Udostępnianie aktualnych informacji o pobliskich punktach</w:t>
      </w:r>
      <w:r w:rsidRPr="00DD39A3">
        <w:rPr>
          <w:rFonts w:ascii="Arial" w:hAnsi="Arial" w:cs="Arial"/>
        </w:rPr>
        <w:t xml:space="preserve"> serwisowych i sklepach rowerowych</w:t>
      </w:r>
      <w:r w:rsidR="00DD39A3" w:rsidRPr="00DD39A3">
        <w:rPr>
          <w:rFonts w:ascii="Arial" w:hAnsi="Arial" w:cs="Arial"/>
        </w:rPr>
        <w:t xml:space="preserve"> - należy przez to rozumieć umieszczenie w widocznym miejscu danych kontaktowych. Ponadto obiekt musi dysponować bieżącymi informacjami dotyczącymi punktów serwisowych oraz sklepów rowerowych znajdujących się w jego bezpośrednim i dalszym sąsiedztwie. </w:t>
      </w:r>
      <w:r w:rsidR="00DA3EA4">
        <w:rPr>
          <w:rFonts w:ascii="Arial" w:hAnsi="Arial" w:cs="Arial"/>
        </w:rPr>
        <w:t>O</w:t>
      </w:r>
      <w:r w:rsidR="00DD39A3" w:rsidRPr="00DD39A3">
        <w:rPr>
          <w:rFonts w:ascii="Arial" w:hAnsi="Arial" w:cs="Arial"/>
        </w:rPr>
        <w:t>biekt musi być świadomy lokalizacji oraz charakterystyki miejsc, gdzie rowerzyści mogą uzyskać pomoc w</w:t>
      </w:r>
      <w:r w:rsidR="00F75443">
        <w:rPr>
          <w:rFonts w:ascii="Arial" w:hAnsi="Arial" w:cs="Arial"/>
        </w:rPr>
        <w:t> </w:t>
      </w:r>
      <w:r w:rsidR="00DD39A3" w:rsidRPr="00DD39A3">
        <w:rPr>
          <w:rFonts w:ascii="Arial" w:hAnsi="Arial" w:cs="Arial"/>
        </w:rPr>
        <w:t>naprawach, serwisie rowerów, bądź zakupić</w:t>
      </w:r>
      <w:r w:rsidR="008A7A01">
        <w:rPr>
          <w:rFonts w:ascii="Arial" w:hAnsi="Arial" w:cs="Arial"/>
        </w:rPr>
        <w:t xml:space="preserve"> niezbędne części czy akcesoria. </w:t>
      </w:r>
      <w:r w:rsidR="008A7A01" w:rsidRPr="008A7A01">
        <w:rPr>
          <w:rFonts w:ascii="Arial" w:hAnsi="Arial" w:cs="Arial"/>
        </w:rPr>
        <w:t>Obiekt powinien również posiadać wiedzę na temat aktualnych godzin otwarcia tych punktów, aby skutecznie przekazać te informacje rowerzystom.</w:t>
      </w:r>
    </w:p>
    <w:p w:rsidR="001F4F00" w:rsidRPr="001F4F00" w:rsidRDefault="001F4F00" w:rsidP="001F4F00">
      <w:pPr>
        <w:spacing w:line="360" w:lineRule="auto"/>
        <w:rPr>
          <w:rFonts w:ascii="Arial" w:hAnsi="Arial" w:cs="Arial"/>
        </w:rPr>
      </w:pPr>
    </w:p>
    <w:p w:rsidR="00DD39A3" w:rsidRPr="00057A84" w:rsidRDefault="00DD39A3" w:rsidP="00F75443">
      <w:pPr>
        <w:pStyle w:val="Akapitzlist"/>
        <w:numPr>
          <w:ilvl w:val="0"/>
          <w:numId w:val="27"/>
        </w:numPr>
        <w:spacing w:before="240" w:after="0" w:line="360" w:lineRule="auto"/>
        <w:rPr>
          <w:rFonts w:ascii="Arial" w:eastAsia="Arial" w:hAnsi="Arial" w:cs="Arial"/>
        </w:rPr>
      </w:pPr>
      <w:r w:rsidRPr="00DD39A3">
        <w:rPr>
          <w:rFonts w:ascii="Arial" w:hAnsi="Arial" w:cs="Arial"/>
          <w:u w:val="single"/>
        </w:rPr>
        <w:lastRenderedPageBreak/>
        <w:t>Posiadanie aktualnej informacji o innych obiektach MPR i MOR w odległości 10 km od obiektu,</w:t>
      </w:r>
      <w:r w:rsidRPr="00DD39A3">
        <w:rPr>
          <w:rFonts w:ascii="Arial" w:hAnsi="Arial" w:cs="Arial"/>
        </w:rPr>
        <w:t xml:space="preserve"> należy przez to rozumieć, że ten obiekt musi być świadomy istnienia i</w:t>
      </w:r>
      <w:r w:rsidR="00F75443">
        <w:rPr>
          <w:rFonts w:ascii="Arial" w:hAnsi="Arial" w:cs="Arial"/>
        </w:rPr>
        <w:t> </w:t>
      </w:r>
      <w:r w:rsidRPr="00DD39A3">
        <w:rPr>
          <w:rFonts w:ascii="Arial" w:hAnsi="Arial" w:cs="Arial"/>
        </w:rPr>
        <w:t xml:space="preserve">charakterystyki innych Miejsc Przyjaznych Rowerzystom oraz Miejsc Odpoczynku Rowerzystów w odległości 10 kilometrów od swojej lokalizacji. </w:t>
      </w:r>
    </w:p>
    <w:p w:rsidR="00057A84" w:rsidRDefault="00057A84" w:rsidP="00057A84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57A84">
        <w:rPr>
          <w:rFonts w:ascii="Arial" w:hAnsi="Arial" w:cs="Arial"/>
        </w:rPr>
        <w:t xml:space="preserve">W przypadku kategorii </w:t>
      </w:r>
      <w:r w:rsidRPr="00942387">
        <w:rPr>
          <w:rFonts w:ascii="Arial" w:hAnsi="Arial" w:cs="Arial"/>
          <w:b/>
        </w:rPr>
        <w:t>Obiekty noclegowe</w:t>
      </w:r>
      <w:r w:rsidRPr="00057A84">
        <w:rPr>
          <w:rFonts w:ascii="Arial" w:hAnsi="Arial" w:cs="Arial"/>
        </w:rPr>
        <w:t xml:space="preserve"> dodatkowym kryterium jest z</w:t>
      </w:r>
      <w:r w:rsidRPr="00057A84">
        <w:rPr>
          <w:rFonts w:ascii="Arial" w:hAnsi="Arial" w:cs="Arial"/>
          <w:u w:val="single"/>
        </w:rPr>
        <w:t>apewnienie turyście możliwości pobytu przez co najmniej jedną dobę</w:t>
      </w:r>
      <w:r w:rsidR="00BD1F09">
        <w:rPr>
          <w:rFonts w:ascii="Arial" w:hAnsi="Arial" w:cs="Arial"/>
          <w:u w:val="single"/>
        </w:rPr>
        <w:t>,</w:t>
      </w:r>
      <w:r w:rsidRPr="00BD1F09">
        <w:rPr>
          <w:rFonts w:ascii="Arial" w:hAnsi="Arial" w:cs="Arial"/>
        </w:rPr>
        <w:t xml:space="preserve"> </w:t>
      </w:r>
      <w:r w:rsidR="00942387">
        <w:rPr>
          <w:rFonts w:ascii="Arial" w:hAnsi="Arial" w:cs="Arial"/>
        </w:rPr>
        <w:t xml:space="preserve">co w praktyce </w:t>
      </w:r>
      <w:r w:rsidRPr="00057A84">
        <w:rPr>
          <w:rFonts w:ascii="Arial" w:hAnsi="Arial" w:cs="Arial"/>
        </w:rPr>
        <w:t>oznacza, że</w:t>
      </w:r>
      <w:r w:rsidR="00F75443">
        <w:rPr>
          <w:rFonts w:ascii="Arial" w:hAnsi="Arial" w:cs="Arial"/>
        </w:rPr>
        <w:t> </w:t>
      </w:r>
      <w:r w:rsidRPr="00057A84">
        <w:rPr>
          <w:rFonts w:ascii="Arial" w:hAnsi="Arial" w:cs="Arial"/>
        </w:rPr>
        <w:t>podmiot zainteresowany uzyskaniem rekomendacji MPR dysponuje minimum 6</w:t>
      </w:r>
      <w:r w:rsidR="004F2003">
        <w:rPr>
          <w:rFonts w:ascii="Arial" w:hAnsi="Arial" w:cs="Arial"/>
        </w:rPr>
        <w:t> </w:t>
      </w:r>
      <w:r w:rsidRPr="00057A84">
        <w:rPr>
          <w:rFonts w:ascii="Arial" w:hAnsi="Arial" w:cs="Arial"/>
        </w:rPr>
        <w:t xml:space="preserve">miejscami noclegowymi i deklaruje gotowość przyjmowania rowerzystów na jedną dobę hotelową. Deklaracja jest wiążąca przez cały okres funkcjonowania obiektu. W przypadku obiektów sezonowych - deklaracja jest wiążąca przez </w:t>
      </w:r>
      <w:r w:rsidR="004F2003">
        <w:rPr>
          <w:rFonts w:ascii="Arial" w:hAnsi="Arial" w:cs="Arial"/>
        </w:rPr>
        <w:t>miesiące</w:t>
      </w:r>
      <w:r w:rsidRPr="00057A84">
        <w:rPr>
          <w:rFonts w:ascii="Arial" w:hAnsi="Arial" w:cs="Arial"/>
        </w:rPr>
        <w:t xml:space="preserve"> </w:t>
      </w:r>
      <w:r w:rsidR="00A43D00">
        <w:rPr>
          <w:rFonts w:ascii="Arial" w:hAnsi="Arial" w:cs="Arial"/>
        </w:rPr>
        <w:t xml:space="preserve">wskazane </w:t>
      </w:r>
      <w:r w:rsidRPr="00057A84">
        <w:rPr>
          <w:rFonts w:ascii="Arial" w:hAnsi="Arial" w:cs="Arial"/>
        </w:rPr>
        <w:t>w formularzu zgłoszeniowym</w:t>
      </w:r>
      <w:r>
        <w:rPr>
          <w:rFonts w:ascii="Arial" w:hAnsi="Arial" w:cs="Arial"/>
        </w:rPr>
        <w:t>.</w:t>
      </w:r>
    </w:p>
    <w:p w:rsidR="002E1EEE" w:rsidRPr="00DD39A3" w:rsidRDefault="00057A84" w:rsidP="00057A84">
      <w:pPr>
        <w:spacing w:after="0" w:line="360" w:lineRule="auto"/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 w:rsidR="002E1EEE" w:rsidRPr="00DD39A3">
        <w:rPr>
          <w:rFonts w:ascii="Arial" w:eastAsia="Arial" w:hAnsi="Arial" w:cs="Arial"/>
        </w:rPr>
        <w:t>Organizator weryfikuje stan przestrzegania kryteriów Miejsc Przyjaznych Rowerzystom, o</w:t>
      </w:r>
      <w:r w:rsidR="00F75443">
        <w:rPr>
          <w:rFonts w:ascii="Arial" w:eastAsia="Arial" w:hAnsi="Arial" w:cs="Arial"/>
        </w:rPr>
        <w:t> </w:t>
      </w:r>
      <w:r w:rsidR="002E1EEE" w:rsidRPr="00DD39A3">
        <w:rPr>
          <w:rFonts w:ascii="Arial" w:eastAsia="Arial" w:hAnsi="Arial" w:cs="Arial"/>
        </w:rPr>
        <w:t>których mowa w Regulaminie w obiektach, którym nadano status Miejsca Przyjaznego Rowerzystom.</w:t>
      </w:r>
    </w:p>
    <w:p w:rsidR="00BD1F09" w:rsidRPr="00BD1F09" w:rsidRDefault="00BD1F09" w:rsidP="00BD1F09">
      <w:pPr>
        <w:pStyle w:val="Akapitzlist"/>
        <w:numPr>
          <w:ilvl w:val="0"/>
          <w:numId w:val="43"/>
        </w:numPr>
        <w:spacing w:line="360" w:lineRule="auto"/>
        <w:ind w:left="284"/>
        <w:rPr>
          <w:rFonts w:ascii="Arial" w:eastAsia="Arial" w:hAnsi="Arial" w:cs="Arial"/>
        </w:rPr>
      </w:pPr>
      <w:r w:rsidRPr="00BD1F09">
        <w:rPr>
          <w:rFonts w:ascii="Arial" w:eastAsia="Arial" w:hAnsi="Arial" w:cs="Arial"/>
        </w:rPr>
        <w:t>Weryfikacji dokonują pracownicy Organizatora lub wyznaczeni przez niego specjaliści turystyki rowerowej, w sposób wskazany przez Organizatora.</w:t>
      </w:r>
    </w:p>
    <w:p w:rsidR="002E1EEE" w:rsidRPr="002E1EEE" w:rsidRDefault="002E1EEE" w:rsidP="00BD1F09">
      <w:pPr>
        <w:pStyle w:val="Akapitzlist"/>
        <w:numPr>
          <w:ilvl w:val="0"/>
          <w:numId w:val="43"/>
        </w:numPr>
        <w:tabs>
          <w:tab w:val="left" w:pos="284"/>
        </w:tabs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2E1EEE">
        <w:rPr>
          <w:rFonts w:ascii="Arial" w:eastAsia="Arial" w:hAnsi="Arial" w:cs="Arial"/>
        </w:rPr>
        <w:t>Weryfikacja</w:t>
      </w:r>
      <w:r w:rsidR="00B24521">
        <w:rPr>
          <w:rFonts w:ascii="Arial" w:eastAsia="Arial" w:hAnsi="Arial" w:cs="Arial"/>
        </w:rPr>
        <w:t xml:space="preserve"> ma miejsce przynajmniej raz na</w:t>
      </w:r>
      <w:r w:rsidRPr="002E1EEE">
        <w:rPr>
          <w:rFonts w:ascii="Arial" w:eastAsia="Arial" w:hAnsi="Arial" w:cs="Arial"/>
        </w:rPr>
        <w:t xml:space="preserve"> rok może odbywać się przez wizytowanie obiektów, kontakt telefoniczny lub e-mailowy w celu sprawdzenia jakości obsługi i</w:t>
      </w:r>
      <w:r w:rsidR="00F75443">
        <w:rPr>
          <w:rFonts w:ascii="Arial" w:eastAsia="Arial" w:hAnsi="Arial" w:cs="Arial"/>
        </w:rPr>
        <w:t> </w:t>
      </w:r>
      <w:r w:rsidRPr="002E1EEE">
        <w:rPr>
          <w:rFonts w:ascii="Arial" w:eastAsia="Arial" w:hAnsi="Arial" w:cs="Arial"/>
        </w:rPr>
        <w:t>dostępności udogodnień dla rowerzystów.</w:t>
      </w:r>
    </w:p>
    <w:p w:rsidR="002E1EEE" w:rsidRPr="009340EC" w:rsidRDefault="002E1EEE" w:rsidP="00057A84">
      <w:pPr>
        <w:numPr>
          <w:ilvl w:val="0"/>
          <w:numId w:val="43"/>
        </w:numPr>
        <w:tabs>
          <w:tab w:val="left" w:pos="1040"/>
        </w:tabs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W razie stwierdzenia podczas weryfikacji niespełniania przez obiekt, któremu nadano status Miejsca Przyjaznego Rowerzystom kryteriów zawartych w Regulamin</w:t>
      </w:r>
      <w:r w:rsidR="00AE69C8">
        <w:rPr>
          <w:rFonts w:ascii="Arial" w:eastAsia="Arial" w:hAnsi="Arial" w:cs="Arial"/>
        </w:rPr>
        <w:t xml:space="preserve">ie Organizator wzywa podmiot </w:t>
      </w:r>
      <w:r w:rsidRPr="004240C1">
        <w:rPr>
          <w:rFonts w:ascii="Arial" w:eastAsia="Arial" w:hAnsi="Arial" w:cs="Arial"/>
        </w:rPr>
        <w:t>do usunięcia braków i wyznacza termin na ich usunięcie.</w:t>
      </w:r>
    </w:p>
    <w:p w:rsidR="002E1EEE" w:rsidRPr="009340EC" w:rsidRDefault="002E1EEE" w:rsidP="00057A84">
      <w:pPr>
        <w:numPr>
          <w:ilvl w:val="0"/>
          <w:numId w:val="43"/>
        </w:numPr>
        <w:tabs>
          <w:tab w:val="left" w:pos="1040"/>
        </w:tabs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Ni</w:t>
      </w:r>
      <w:r w:rsidR="00D037A2">
        <w:rPr>
          <w:rFonts w:ascii="Arial" w:eastAsia="Arial" w:hAnsi="Arial" w:cs="Arial"/>
        </w:rPr>
        <w:t>eusunięcie potencjalnych braków, stwierdzonych podczas weryfikacji</w:t>
      </w:r>
      <w:r w:rsidR="00D876EC">
        <w:rPr>
          <w:rFonts w:ascii="Arial" w:eastAsia="Arial" w:hAnsi="Arial" w:cs="Arial"/>
        </w:rPr>
        <w:t>,</w:t>
      </w:r>
      <w:r w:rsidR="00D037A2">
        <w:rPr>
          <w:rFonts w:ascii="Arial" w:eastAsia="Arial" w:hAnsi="Arial" w:cs="Arial"/>
        </w:rPr>
        <w:t xml:space="preserve"> o której</w:t>
      </w:r>
      <w:r w:rsidRPr="004240C1">
        <w:rPr>
          <w:rFonts w:ascii="Arial" w:eastAsia="Arial" w:hAnsi="Arial" w:cs="Arial"/>
        </w:rPr>
        <w:t xml:space="preserve"> mowa w</w:t>
      </w:r>
      <w:r w:rsidR="00085B92">
        <w:rPr>
          <w:rFonts w:ascii="Arial" w:eastAsia="Arial" w:hAnsi="Arial" w:cs="Arial"/>
        </w:rPr>
        <w:t> punkcie</w:t>
      </w:r>
      <w:r w:rsidRPr="004240C1">
        <w:rPr>
          <w:rFonts w:ascii="Arial" w:eastAsia="Arial" w:hAnsi="Arial" w:cs="Arial"/>
        </w:rPr>
        <w:t xml:space="preserve"> 4</w:t>
      </w:r>
      <w:r w:rsidR="00D037A2">
        <w:rPr>
          <w:rFonts w:ascii="Arial" w:eastAsia="Arial" w:hAnsi="Arial" w:cs="Arial"/>
        </w:rPr>
        <w:t>,</w:t>
      </w:r>
      <w:r w:rsidRPr="004240C1">
        <w:rPr>
          <w:rFonts w:ascii="Arial" w:eastAsia="Arial" w:hAnsi="Arial" w:cs="Arial"/>
        </w:rPr>
        <w:t xml:space="preserve"> w</w:t>
      </w:r>
      <w:r w:rsidR="00D037A2">
        <w:rPr>
          <w:rFonts w:ascii="Arial" w:eastAsia="Arial" w:hAnsi="Arial" w:cs="Arial"/>
        </w:rPr>
        <w:t> </w:t>
      </w:r>
      <w:r w:rsidRPr="004240C1">
        <w:rPr>
          <w:rFonts w:ascii="Arial" w:eastAsia="Arial" w:hAnsi="Arial" w:cs="Arial"/>
        </w:rPr>
        <w:t>wyznaczonym przez Organizatora terminie powoduje odebranie obiektowi statusu Miejsca Przyjaznego Rowerzystom.</w:t>
      </w:r>
    </w:p>
    <w:p w:rsidR="002E1EEE" w:rsidRPr="002025A0" w:rsidRDefault="002E1EEE" w:rsidP="00057A84">
      <w:pPr>
        <w:pStyle w:val="Akapitzlist"/>
        <w:numPr>
          <w:ilvl w:val="0"/>
          <w:numId w:val="43"/>
        </w:numPr>
        <w:tabs>
          <w:tab w:val="left" w:pos="1040"/>
        </w:tabs>
        <w:spacing w:after="0" w:line="360" w:lineRule="auto"/>
        <w:ind w:left="284"/>
        <w:jc w:val="both"/>
        <w:rPr>
          <w:rFonts w:ascii="Arial" w:eastAsia="Arial" w:hAnsi="Arial" w:cs="Arial"/>
        </w:rPr>
      </w:pPr>
      <w:r w:rsidRPr="002E1EEE">
        <w:rPr>
          <w:rFonts w:ascii="Arial" w:eastAsia="Arial" w:hAnsi="Arial" w:cs="Arial"/>
        </w:rPr>
        <w:t>Odebranie statusu Miejsca Przyjaznego Rowerzystom powoduje brak możliwości posługiwania się certyfikatem i logo Miejsca Przyjaznego Rowerzystom.</w:t>
      </w:r>
    </w:p>
    <w:p w:rsidR="002025A0" w:rsidRDefault="002025A0" w:rsidP="00BD3047">
      <w:pPr>
        <w:spacing w:after="0" w:line="276" w:lineRule="auto"/>
        <w:rPr>
          <w:rFonts w:ascii="Arial" w:hAnsi="Arial" w:cs="Arial"/>
          <w:b/>
        </w:rPr>
      </w:pPr>
    </w:p>
    <w:p w:rsidR="00755C9C" w:rsidRPr="00283327" w:rsidRDefault="00755C9C" w:rsidP="00BE38C5">
      <w:pPr>
        <w:spacing w:after="0" w:line="240" w:lineRule="auto"/>
        <w:jc w:val="center"/>
        <w:rPr>
          <w:rFonts w:ascii="Arial" w:hAnsi="Arial" w:cs="Arial"/>
          <w:b/>
        </w:rPr>
      </w:pPr>
      <w:r w:rsidRPr="00283327">
        <w:rPr>
          <w:rFonts w:ascii="Arial" w:hAnsi="Arial" w:cs="Arial"/>
          <w:b/>
        </w:rPr>
        <w:t xml:space="preserve">Rozdział </w:t>
      </w:r>
      <w:r w:rsidR="002E1EEE">
        <w:rPr>
          <w:rFonts w:ascii="Arial" w:hAnsi="Arial" w:cs="Arial"/>
          <w:b/>
        </w:rPr>
        <w:t>V</w:t>
      </w:r>
    </w:p>
    <w:p w:rsidR="00283327" w:rsidRPr="00283327" w:rsidRDefault="00755C9C" w:rsidP="00BE38C5">
      <w:pPr>
        <w:spacing w:after="0" w:line="240" w:lineRule="auto"/>
        <w:jc w:val="center"/>
        <w:rPr>
          <w:rFonts w:ascii="Arial" w:hAnsi="Arial" w:cs="Arial"/>
          <w:b/>
          <w:spacing w:val="-6"/>
        </w:rPr>
      </w:pPr>
      <w:r w:rsidRPr="00283327">
        <w:rPr>
          <w:rFonts w:ascii="Arial" w:hAnsi="Arial" w:cs="Arial"/>
          <w:b/>
        </w:rPr>
        <w:t>Szczegółowe zasady współpracy w</w:t>
      </w:r>
      <w:r w:rsidRPr="00283327">
        <w:rPr>
          <w:rFonts w:ascii="Arial" w:hAnsi="Arial" w:cs="Arial"/>
          <w:b/>
          <w:spacing w:val="-6"/>
        </w:rPr>
        <w:t xml:space="preserve"> </w:t>
      </w:r>
      <w:r w:rsidRPr="00283327">
        <w:rPr>
          <w:rFonts w:ascii="Arial" w:hAnsi="Arial" w:cs="Arial"/>
          <w:b/>
        </w:rPr>
        <w:t>ramach</w:t>
      </w:r>
      <w:r w:rsidRPr="00283327">
        <w:rPr>
          <w:rFonts w:ascii="Arial" w:hAnsi="Arial" w:cs="Arial"/>
          <w:b/>
          <w:spacing w:val="-5"/>
        </w:rPr>
        <w:t xml:space="preserve"> </w:t>
      </w:r>
      <w:r w:rsidRPr="00283327">
        <w:rPr>
          <w:rFonts w:ascii="Arial" w:hAnsi="Arial" w:cs="Arial"/>
          <w:b/>
        </w:rPr>
        <w:t>systemu</w:t>
      </w:r>
      <w:r w:rsidRPr="00283327">
        <w:rPr>
          <w:rFonts w:ascii="Arial" w:hAnsi="Arial" w:cs="Arial"/>
          <w:b/>
          <w:spacing w:val="-6"/>
        </w:rPr>
        <w:t xml:space="preserve"> </w:t>
      </w:r>
    </w:p>
    <w:p w:rsidR="004B1B48" w:rsidRDefault="00755C9C" w:rsidP="00BE38C5">
      <w:pPr>
        <w:spacing w:line="240" w:lineRule="auto"/>
        <w:jc w:val="center"/>
        <w:rPr>
          <w:rFonts w:ascii="Arial" w:hAnsi="Arial" w:cs="Arial"/>
          <w:b/>
        </w:rPr>
      </w:pPr>
      <w:r w:rsidRPr="00283327">
        <w:rPr>
          <w:rFonts w:ascii="Arial" w:hAnsi="Arial" w:cs="Arial"/>
          <w:b/>
        </w:rPr>
        <w:t>Miejsc Przyjaznych Rowerzyście</w:t>
      </w:r>
    </w:p>
    <w:p w:rsidR="00BE38C5" w:rsidRPr="00283327" w:rsidRDefault="00BE38C5" w:rsidP="00BE38C5">
      <w:pPr>
        <w:spacing w:line="240" w:lineRule="auto"/>
        <w:jc w:val="center"/>
        <w:rPr>
          <w:rFonts w:ascii="Arial" w:hAnsi="Arial" w:cs="Arial"/>
          <w:b/>
        </w:rPr>
      </w:pPr>
    </w:p>
    <w:p w:rsidR="00755C9C" w:rsidRPr="004240C1" w:rsidRDefault="00755C9C" w:rsidP="00B24521">
      <w:pPr>
        <w:pStyle w:val="Akapitzlist"/>
        <w:widowControl w:val="0"/>
        <w:numPr>
          <w:ilvl w:val="0"/>
          <w:numId w:val="24"/>
        </w:numPr>
        <w:tabs>
          <w:tab w:val="left" w:pos="461"/>
        </w:tabs>
        <w:autoSpaceDE w:val="0"/>
        <w:autoSpaceDN w:val="0"/>
        <w:spacing w:before="3" w:after="0" w:line="360" w:lineRule="auto"/>
        <w:ind w:hanging="476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Organizator Systemu Rekomendacji zobowiązuje się do nieodpłatnego umieszczenia informacji o obiekc</w:t>
      </w:r>
      <w:r w:rsidR="00FF46AA" w:rsidRPr="004240C1">
        <w:rPr>
          <w:rFonts w:ascii="Arial" w:eastAsia="Arial" w:hAnsi="Arial" w:cs="Arial"/>
        </w:rPr>
        <w:t xml:space="preserve">ie posiadającym rekomendację na stronach internetowych Województwa Podkarpackiego na portalu </w:t>
      </w:r>
      <w:hyperlink r:id="rId15" w:tooltip="Strona internetowa województwa podkarpackiego" w:history="1">
        <w:r w:rsidR="00FF46AA" w:rsidRPr="004240C1">
          <w:rPr>
            <w:rStyle w:val="Hipercze"/>
            <w:rFonts w:ascii="Arial" w:eastAsia="Arial" w:hAnsi="Arial" w:cs="Arial"/>
          </w:rPr>
          <w:t>https://podkarpackie.eu/</w:t>
        </w:r>
      </w:hyperlink>
      <w:r w:rsidR="00FF46AA" w:rsidRPr="004240C1">
        <w:rPr>
          <w:rFonts w:ascii="Arial" w:eastAsia="Arial" w:hAnsi="Arial" w:cs="Arial"/>
        </w:rPr>
        <w:t xml:space="preserve">  w zakładce Rowerowa Przygoda </w:t>
      </w:r>
      <w:hyperlink r:id="rId16" w:tooltip="Strona internetowa województwa podkarpackiego" w:history="1">
        <w:r w:rsidR="00FF46AA" w:rsidRPr="004240C1">
          <w:rPr>
            <w:rStyle w:val="Hipercze"/>
            <w:rFonts w:ascii="Arial" w:eastAsia="Arial" w:hAnsi="Arial" w:cs="Arial"/>
          </w:rPr>
          <w:t>https://rowerowaprzygoda.podkarpackie.eu/</w:t>
        </w:r>
      </w:hyperlink>
      <w:r w:rsidR="00FF46AA" w:rsidRPr="004240C1">
        <w:rPr>
          <w:rFonts w:ascii="Arial" w:eastAsia="Arial" w:hAnsi="Arial" w:cs="Arial"/>
        </w:rPr>
        <w:t>:</w:t>
      </w:r>
    </w:p>
    <w:p w:rsidR="00755C9C" w:rsidRPr="00755C9C" w:rsidRDefault="00755C9C" w:rsidP="00D037A2">
      <w:pPr>
        <w:widowControl w:val="0"/>
        <w:numPr>
          <w:ilvl w:val="1"/>
          <w:numId w:val="40"/>
        </w:numPr>
        <w:autoSpaceDE w:val="0"/>
        <w:autoSpaceDN w:val="0"/>
        <w:spacing w:before="1" w:after="0" w:line="360" w:lineRule="auto"/>
        <w:ind w:left="851" w:hanging="425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lokalizację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obiektu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na</w:t>
      </w:r>
      <w:r w:rsidRPr="00755C9C">
        <w:rPr>
          <w:rFonts w:ascii="Arial" w:eastAsia="Arial" w:hAnsi="Arial" w:cs="Arial"/>
          <w:spacing w:val="-8"/>
        </w:rPr>
        <w:t xml:space="preserve"> </w:t>
      </w:r>
      <w:r w:rsidRPr="00755C9C">
        <w:rPr>
          <w:rFonts w:ascii="Arial" w:eastAsia="Arial" w:hAnsi="Arial" w:cs="Arial"/>
        </w:rPr>
        <w:t>interaktywnej</w:t>
      </w:r>
      <w:r w:rsidR="007617B5">
        <w:rPr>
          <w:rFonts w:ascii="Arial" w:eastAsia="Arial" w:hAnsi="Arial" w:cs="Arial"/>
        </w:rPr>
        <w:t xml:space="preserve"> mapie</w:t>
      </w:r>
      <w:r w:rsidRPr="00755C9C">
        <w:rPr>
          <w:rFonts w:ascii="Arial" w:eastAsia="Arial" w:hAnsi="Arial" w:cs="Arial"/>
          <w:spacing w:val="-4"/>
        </w:rPr>
        <w:t xml:space="preserve"> </w:t>
      </w:r>
      <w:r w:rsidR="007617B5">
        <w:rPr>
          <w:rFonts w:ascii="Arial" w:eastAsia="Arial" w:hAnsi="Arial" w:cs="Arial"/>
        </w:rPr>
        <w:t>województwa</w:t>
      </w:r>
      <w:r w:rsidRPr="00755C9C">
        <w:rPr>
          <w:rFonts w:ascii="Arial" w:eastAsia="Arial" w:hAnsi="Arial" w:cs="Arial"/>
        </w:rPr>
        <w:t>,</w:t>
      </w:r>
    </w:p>
    <w:p w:rsidR="00755C9C" w:rsidRPr="00755C9C" w:rsidRDefault="00755C9C" w:rsidP="00D037A2">
      <w:pPr>
        <w:widowControl w:val="0"/>
        <w:numPr>
          <w:ilvl w:val="1"/>
          <w:numId w:val="40"/>
        </w:numPr>
        <w:tabs>
          <w:tab w:val="left" w:pos="476"/>
        </w:tabs>
        <w:autoSpaceDE w:val="0"/>
        <w:autoSpaceDN w:val="0"/>
        <w:spacing w:after="0" w:line="240" w:lineRule="auto"/>
        <w:ind w:left="851" w:hanging="425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lastRenderedPageBreak/>
        <w:t>dane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kontaktowe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do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obiektu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(adres,</w:t>
      </w:r>
      <w:r w:rsidRPr="00755C9C">
        <w:rPr>
          <w:rFonts w:ascii="Arial" w:eastAsia="Arial" w:hAnsi="Arial" w:cs="Arial"/>
          <w:spacing w:val="-8"/>
        </w:rPr>
        <w:t xml:space="preserve"> </w:t>
      </w:r>
      <w:r w:rsidRPr="00755C9C">
        <w:rPr>
          <w:rFonts w:ascii="Arial" w:eastAsia="Arial" w:hAnsi="Arial" w:cs="Arial"/>
        </w:rPr>
        <w:t>telefon,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e-mail,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strona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www,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  <w:spacing w:val="-2"/>
        </w:rPr>
        <w:t>itp.),</w:t>
      </w:r>
    </w:p>
    <w:p w:rsidR="00755C9C" w:rsidRPr="00755C9C" w:rsidRDefault="00755C9C" w:rsidP="00D037A2">
      <w:pPr>
        <w:widowControl w:val="0"/>
        <w:numPr>
          <w:ilvl w:val="1"/>
          <w:numId w:val="40"/>
        </w:numPr>
        <w:tabs>
          <w:tab w:val="left" w:pos="476"/>
        </w:tabs>
        <w:autoSpaceDE w:val="0"/>
        <w:autoSpaceDN w:val="0"/>
        <w:spacing w:before="137" w:after="0" w:line="240" w:lineRule="auto"/>
        <w:ind w:left="851" w:hanging="425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krótki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opis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obiektu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i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zakres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świadczonych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  <w:spacing w:val="-2"/>
        </w:rPr>
        <w:t>usług,</w:t>
      </w:r>
    </w:p>
    <w:p w:rsidR="00755C9C" w:rsidRPr="00755C9C" w:rsidRDefault="00755C9C" w:rsidP="00D037A2">
      <w:pPr>
        <w:widowControl w:val="0"/>
        <w:numPr>
          <w:ilvl w:val="1"/>
          <w:numId w:val="40"/>
        </w:numPr>
        <w:tabs>
          <w:tab w:val="left" w:pos="476"/>
        </w:tabs>
        <w:autoSpaceDE w:val="0"/>
        <w:autoSpaceDN w:val="0"/>
        <w:spacing w:before="139" w:after="0" w:line="360" w:lineRule="auto"/>
        <w:ind w:left="851" w:hanging="425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zdjęcia obiektu (dla spełnienia niniejszego warunku właściciel obiektu/osoba upoważniona zobowiązuje się do przekazania maksymalnie 5 kolorowych fotografii</w:t>
      </w:r>
      <w:r w:rsidRPr="00755C9C">
        <w:rPr>
          <w:rFonts w:ascii="Arial" w:eastAsia="Arial" w:hAnsi="Arial" w:cs="Arial"/>
          <w:spacing w:val="-3"/>
        </w:rPr>
        <w:t xml:space="preserve"> </w:t>
      </w:r>
      <w:r w:rsidRPr="00755C9C">
        <w:rPr>
          <w:rFonts w:ascii="Arial" w:eastAsia="Arial" w:hAnsi="Arial" w:cs="Arial"/>
        </w:rPr>
        <w:t>w</w:t>
      </w:r>
      <w:r w:rsidRPr="00755C9C">
        <w:rPr>
          <w:rFonts w:ascii="Arial" w:eastAsia="Arial" w:hAnsi="Arial" w:cs="Arial"/>
          <w:spacing w:val="-3"/>
        </w:rPr>
        <w:t xml:space="preserve"> </w:t>
      </w:r>
      <w:r w:rsidRPr="00755C9C">
        <w:rPr>
          <w:rFonts w:ascii="Arial" w:eastAsia="Arial" w:hAnsi="Arial" w:cs="Arial"/>
        </w:rPr>
        <w:t>plikach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JPG,</w:t>
      </w:r>
      <w:r w:rsidRPr="00755C9C">
        <w:rPr>
          <w:rFonts w:ascii="Arial" w:eastAsia="Arial" w:hAnsi="Arial" w:cs="Arial"/>
          <w:spacing w:val="-3"/>
        </w:rPr>
        <w:t xml:space="preserve"> </w:t>
      </w:r>
      <w:r w:rsidRPr="00755C9C">
        <w:rPr>
          <w:rFonts w:ascii="Arial" w:eastAsia="Arial" w:hAnsi="Arial" w:cs="Arial"/>
        </w:rPr>
        <w:t>w</w:t>
      </w:r>
      <w:r w:rsidRPr="00755C9C">
        <w:rPr>
          <w:rFonts w:ascii="Arial" w:eastAsia="Arial" w:hAnsi="Arial" w:cs="Arial"/>
          <w:spacing w:val="-1"/>
        </w:rPr>
        <w:t xml:space="preserve"> </w:t>
      </w:r>
      <w:r w:rsidRPr="00755C9C">
        <w:rPr>
          <w:rFonts w:ascii="Arial" w:eastAsia="Arial" w:hAnsi="Arial" w:cs="Arial"/>
        </w:rPr>
        <w:t>rozdzielczości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nie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mniejszej</w:t>
      </w:r>
      <w:r w:rsidRPr="00755C9C">
        <w:rPr>
          <w:rFonts w:ascii="Arial" w:eastAsia="Arial" w:hAnsi="Arial" w:cs="Arial"/>
          <w:spacing w:val="-3"/>
        </w:rPr>
        <w:t xml:space="preserve"> </w:t>
      </w:r>
      <w:r w:rsidRPr="00755C9C">
        <w:rPr>
          <w:rFonts w:ascii="Arial" w:eastAsia="Arial" w:hAnsi="Arial" w:cs="Arial"/>
        </w:rPr>
        <w:t>niż</w:t>
      </w:r>
      <w:r w:rsidRPr="00755C9C">
        <w:rPr>
          <w:rFonts w:ascii="Arial" w:eastAsia="Arial" w:hAnsi="Arial" w:cs="Arial"/>
          <w:spacing w:val="-3"/>
        </w:rPr>
        <w:t xml:space="preserve"> </w:t>
      </w:r>
      <w:r w:rsidRPr="00755C9C">
        <w:rPr>
          <w:rFonts w:ascii="Arial" w:eastAsia="Arial" w:hAnsi="Arial" w:cs="Arial"/>
        </w:rPr>
        <w:t>300</w:t>
      </w:r>
      <w:r w:rsidRPr="00755C9C">
        <w:rPr>
          <w:rFonts w:ascii="Arial" w:eastAsia="Arial" w:hAnsi="Arial" w:cs="Arial"/>
          <w:spacing w:val="-5"/>
        </w:rPr>
        <w:t xml:space="preserve"> </w:t>
      </w:r>
      <w:proofErr w:type="spellStart"/>
      <w:r w:rsidRPr="00755C9C">
        <w:rPr>
          <w:rFonts w:ascii="Arial" w:eastAsia="Arial" w:hAnsi="Arial" w:cs="Arial"/>
        </w:rPr>
        <w:t>dpi</w:t>
      </w:r>
      <w:proofErr w:type="spellEnd"/>
      <w:r w:rsidRPr="00755C9C">
        <w:rPr>
          <w:rFonts w:ascii="Arial" w:eastAsia="Arial" w:hAnsi="Arial" w:cs="Arial"/>
        </w:rPr>
        <w:t>.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Fotografie powinny być dobrej jakości, a ich zawartość musi odzwierciedlać zakres świadczonych usług określonych w formularzu zgłoszeniowym), do których posiada pełne prawa autorskie i majątkowe i nie narusza praw osób trzecich.</w:t>
      </w:r>
    </w:p>
    <w:p w:rsidR="00755C9C" w:rsidRPr="00755C9C" w:rsidRDefault="00755C9C" w:rsidP="00B24521">
      <w:pPr>
        <w:widowControl w:val="0"/>
        <w:numPr>
          <w:ilvl w:val="0"/>
          <w:numId w:val="24"/>
        </w:numPr>
        <w:tabs>
          <w:tab w:val="left" w:pos="461"/>
        </w:tabs>
        <w:autoSpaceDE w:val="0"/>
        <w:autoSpaceDN w:val="0"/>
        <w:spacing w:after="0" w:line="274" w:lineRule="exact"/>
        <w:ind w:left="461" w:hanging="461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Organizator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Systemu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Rekomendacji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deklaruje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  <w:spacing w:val="-2"/>
        </w:rPr>
        <w:t>nieodpłatnie:</w:t>
      </w:r>
    </w:p>
    <w:p w:rsidR="00360F62" w:rsidRDefault="00360F62" w:rsidP="00360F62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before="139" w:after="0" w:line="360" w:lineRule="auto"/>
        <w:rPr>
          <w:rFonts w:ascii="Arial" w:eastAsia="Arial" w:hAnsi="Arial" w:cs="Arial"/>
        </w:rPr>
      </w:pPr>
      <w:r w:rsidRPr="00360F62">
        <w:rPr>
          <w:rFonts w:ascii="Arial" w:eastAsia="Arial" w:hAnsi="Arial" w:cs="Arial"/>
        </w:rPr>
        <w:t>organizację szkolenia z zakresu zarządzania marką online, promocji w inte</w:t>
      </w:r>
      <w:r>
        <w:rPr>
          <w:rFonts w:ascii="Arial" w:eastAsia="Arial" w:hAnsi="Arial" w:cs="Arial"/>
        </w:rPr>
        <w:t>rnecie oraz rozwoju swojego biznesu,</w:t>
      </w:r>
    </w:p>
    <w:p w:rsidR="00755C9C" w:rsidRPr="00085B92" w:rsidRDefault="00755C9C" w:rsidP="00360F62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before="139" w:after="0" w:line="360" w:lineRule="auto"/>
        <w:rPr>
          <w:rFonts w:ascii="Arial" w:eastAsia="Arial" w:hAnsi="Arial" w:cs="Arial"/>
        </w:rPr>
      </w:pPr>
      <w:r w:rsidRPr="00085B92">
        <w:rPr>
          <w:rFonts w:ascii="Arial" w:eastAsia="Arial" w:hAnsi="Arial" w:cs="Arial"/>
        </w:rPr>
        <w:t>przekazanie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właścicielowi</w:t>
      </w:r>
      <w:r w:rsidRPr="00085B92">
        <w:rPr>
          <w:rFonts w:ascii="Arial" w:eastAsia="Arial" w:hAnsi="Arial" w:cs="Arial"/>
          <w:spacing w:val="-6"/>
        </w:rPr>
        <w:t xml:space="preserve"> </w:t>
      </w:r>
      <w:r w:rsidRPr="00085B92">
        <w:rPr>
          <w:rFonts w:ascii="Arial" w:eastAsia="Arial" w:hAnsi="Arial" w:cs="Arial"/>
        </w:rPr>
        <w:t>MPR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wzorów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materiałów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graficznych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i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 xml:space="preserve">informacyjnych, zawierających </w:t>
      </w:r>
      <w:r w:rsidRPr="00E154A1">
        <w:rPr>
          <w:rFonts w:ascii="Arial" w:eastAsia="Arial" w:hAnsi="Arial" w:cs="Arial"/>
        </w:rPr>
        <w:t>logo</w:t>
      </w:r>
      <w:r w:rsidR="00A6733A" w:rsidRPr="00E154A1">
        <w:rPr>
          <w:rFonts w:ascii="Arial" w:eastAsia="Arial" w:hAnsi="Arial" w:cs="Arial"/>
        </w:rPr>
        <w:t xml:space="preserve"> Systemu</w:t>
      </w:r>
      <w:r w:rsidRPr="00E154A1">
        <w:rPr>
          <w:rFonts w:ascii="Arial" w:eastAsia="Arial" w:hAnsi="Arial" w:cs="Arial"/>
        </w:rPr>
        <w:t xml:space="preserve">. </w:t>
      </w:r>
      <w:r w:rsidRPr="00085B92">
        <w:rPr>
          <w:rFonts w:ascii="Arial" w:eastAsia="Arial" w:hAnsi="Arial" w:cs="Arial"/>
        </w:rPr>
        <w:t xml:space="preserve">Stosowanie tych elementów podlega ochronie prawnej i jest możliwe </w:t>
      </w:r>
      <w:r w:rsidRPr="00E154A1">
        <w:rPr>
          <w:rFonts w:ascii="Arial" w:eastAsia="Arial" w:hAnsi="Arial" w:cs="Arial"/>
        </w:rPr>
        <w:t>tylko przez obiekty rekomendowane na bazie niniejszego regulaminu.</w:t>
      </w:r>
      <w:r w:rsidRPr="00E154A1">
        <w:rPr>
          <w:rFonts w:ascii="Arial" w:eastAsia="Arial" w:hAnsi="Arial" w:cs="Arial"/>
          <w:spacing w:val="-2"/>
        </w:rPr>
        <w:t xml:space="preserve"> </w:t>
      </w:r>
      <w:r w:rsidRPr="00E154A1">
        <w:rPr>
          <w:rFonts w:ascii="Arial" w:eastAsia="Arial" w:hAnsi="Arial" w:cs="Arial"/>
        </w:rPr>
        <w:t>Wzory te stanowią</w:t>
      </w:r>
      <w:r w:rsidRPr="00E154A1">
        <w:rPr>
          <w:rFonts w:ascii="Arial" w:eastAsia="Arial" w:hAnsi="Arial" w:cs="Arial"/>
          <w:spacing w:val="-2"/>
        </w:rPr>
        <w:t xml:space="preserve"> </w:t>
      </w:r>
      <w:r w:rsidRPr="00E154A1">
        <w:rPr>
          <w:rFonts w:ascii="Arial" w:eastAsia="Arial" w:hAnsi="Arial" w:cs="Arial"/>
        </w:rPr>
        <w:t>załączn</w:t>
      </w:r>
      <w:r w:rsidR="00902AB2" w:rsidRPr="00E154A1">
        <w:rPr>
          <w:rFonts w:ascii="Arial" w:eastAsia="Arial" w:hAnsi="Arial" w:cs="Arial"/>
        </w:rPr>
        <w:t xml:space="preserve">ik </w:t>
      </w:r>
      <w:r w:rsidRPr="00E154A1">
        <w:rPr>
          <w:rFonts w:ascii="Arial" w:eastAsia="Arial" w:hAnsi="Arial" w:cs="Arial"/>
        </w:rPr>
        <w:t>niniejszego</w:t>
      </w:r>
      <w:r w:rsidRPr="00E154A1">
        <w:rPr>
          <w:rFonts w:ascii="Arial" w:eastAsia="Arial" w:hAnsi="Arial" w:cs="Arial"/>
          <w:spacing w:val="-2"/>
        </w:rPr>
        <w:t xml:space="preserve"> </w:t>
      </w:r>
      <w:r w:rsidRPr="00085B92">
        <w:rPr>
          <w:rFonts w:ascii="Arial" w:eastAsia="Arial" w:hAnsi="Arial" w:cs="Arial"/>
        </w:rPr>
        <w:t>Regulaminu,</w:t>
      </w:r>
    </w:p>
    <w:p w:rsidR="00755C9C" w:rsidRPr="00085B92" w:rsidRDefault="00755C9C" w:rsidP="00085B92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360" w:lineRule="auto"/>
        <w:ind w:right="451"/>
        <w:rPr>
          <w:rFonts w:ascii="Arial" w:eastAsia="Arial" w:hAnsi="Arial" w:cs="Arial"/>
        </w:rPr>
      </w:pPr>
      <w:r w:rsidRPr="00085B92">
        <w:rPr>
          <w:rFonts w:ascii="Arial" w:eastAsia="Arial" w:hAnsi="Arial" w:cs="Arial"/>
        </w:rPr>
        <w:t>umieszczenie informacji o obiekcie w wybranych materiałach drukowanych promocyjnych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wydawanych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przez</w:t>
      </w:r>
      <w:r w:rsidRPr="00085B92">
        <w:rPr>
          <w:rFonts w:ascii="Arial" w:eastAsia="Arial" w:hAnsi="Arial" w:cs="Arial"/>
          <w:spacing w:val="-7"/>
        </w:rPr>
        <w:t xml:space="preserve"> </w:t>
      </w:r>
      <w:r w:rsidRPr="00085B92">
        <w:rPr>
          <w:rFonts w:ascii="Arial" w:eastAsia="Arial" w:hAnsi="Arial" w:cs="Arial"/>
        </w:rPr>
        <w:t>Organizatora,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w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sposób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zależny</w:t>
      </w:r>
      <w:r w:rsidRPr="00085B92">
        <w:rPr>
          <w:rFonts w:ascii="Arial" w:eastAsia="Arial" w:hAnsi="Arial" w:cs="Arial"/>
          <w:spacing w:val="-6"/>
        </w:rPr>
        <w:t xml:space="preserve"> </w:t>
      </w:r>
      <w:r w:rsidRPr="00085B92">
        <w:rPr>
          <w:rFonts w:ascii="Arial" w:eastAsia="Arial" w:hAnsi="Arial" w:cs="Arial"/>
        </w:rPr>
        <w:t>od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specyfiki danego wydawnictwa i dostępnej objętości,</w:t>
      </w:r>
    </w:p>
    <w:p w:rsidR="00361A7D" w:rsidRDefault="00755C9C" w:rsidP="00361A7D">
      <w:pPr>
        <w:pStyle w:val="Akapitzlist"/>
        <w:widowControl w:val="0"/>
        <w:numPr>
          <w:ilvl w:val="0"/>
          <w:numId w:val="45"/>
        </w:numPr>
        <w:tabs>
          <w:tab w:val="left" w:pos="851"/>
        </w:tabs>
        <w:autoSpaceDE w:val="0"/>
        <w:autoSpaceDN w:val="0"/>
        <w:spacing w:after="0" w:line="360" w:lineRule="auto"/>
        <w:ind w:right="317"/>
        <w:rPr>
          <w:rFonts w:ascii="Arial" w:eastAsia="Arial" w:hAnsi="Arial" w:cs="Arial"/>
        </w:rPr>
      </w:pPr>
      <w:r w:rsidRPr="00085B92">
        <w:rPr>
          <w:rFonts w:ascii="Arial" w:eastAsia="Arial" w:hAnsi="Arial" w:cs="Arial"/>
        </w:rPr>
        <w:t>informowanie i zapraszanie przedstawicieli rekomendowanych MPR-ów na spotkania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oraz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zapewnienie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im</w:t>
      </w:r>
      <w:r w:rsidRPr="00085B92">
        <w:rPr>
          <w:rFonts w:ascii="Arial" w:eastAsia="Arial" w:hAnsi="Arial" w:cs="Arial"/>
          <w:spacing w:val="-6"/>
        </w:rPr>
        <w:t xml:space="preserve"> </w:t>
      </w:r>
      <w:r w:rsidRPr="00085B92">
        <w:rPr>
          <w:rFonts w:ascii="Arial" w:eastAsia="Arial" w:hAnsi="Arial" w:cs="Arial"/>
        </w:rPr>
        <w:t>udziału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w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działaniach,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mających</w:t>
      </w:r>
      <w:r w:rsidRPr="00085B92">
        <w:rPr>
          <w:rFonts w:ascii="Arial" w:eastAsia="Arial" w:hAnsi="Arial" w:cs="Arial"/>
          <w:spacing w:val="-5"/>
        </w:rPr>
        <w:t xml:space="preserve"> </w:t>
      </w:r>
      <w:r w:rsidRPr="00085B92">
        <w:rPr>
          <w:rFonts w:ascii="Arial" w:eastAsia="Arial" w:hAnsi="Arial" w:cs="Arial"/>
        </w:rPr>
        <w:t>na</w:t>
      </w:r>
      <w:r w:rsidRPr="00085B92">
        <w:rPr>
          <w:rFonts w:ascii="Arial" w:eastAsia="Arial" w:hAnsi="Arial" w:cs="Arial"/>
          <w:spacing w:val="-6"/>
        </w:rPr>
        <w:t xml:space="preserve"> </w:t>
      </w:r>
      <w:r w:rsidRPr="00085B92">
        <w:rPr>
          <w:rFonts w:ascii="Arial" w:eastAsia="Arial" w:hAnsi="Arial" w:cs="Arial"/>
        </w:rPr>
        <w:t>celu</w:t>
      </w:r>
      <w:r w:rsidRPr="00085B92">
        <w:rPr>
          <w:rFonts w:ascii="Arial" w:eastAsia="Arial" w:hAnsi="Arial" w:cs="Arial"/>
          <w:spacing w:val="-4"/>
        </w:rPr>
        <w:t xml:space="preserve"> </w:t>
      </w:r>
      <w:r w:rsidRPr="00085B92">
        <w:rPr>
          <w:rFonts w:ascii="Arial" w:eastAsia="Arial" w:hAnsi="Arial" w:cs="Arial"/>
        </w:rPr>
        <w:t>b</w:t>
      </w:r>
      <w:r w:rsidR="00736F61">
        <w:rPr>
          <w:rFonts w:ascii="Arial" w:eastAsia="Arial" w:hAnsi="Arial" w:cs="Arial"/>
        </w:rPr>
        <w:t xml:space="preserve">udowę trwałej sieci współpracy. </w:t>
      </w:r>
    </w:p>
    <w:p w:rsidR="00902AB2" w:rsidRPr="00755C9C" w:rsidRDefault="00755C9C" w:rsidP="00F97FED">
      <w:pPr>
        <w:widowControl w:val="0"/>
        <w:numPr>
          <w:ilvl w:val="0"/>
          <w:numId w:val="24"/>
        </w:numPr>
        <w:tabs>
          <w:tab w:val="left" w:pos="461"/>
          <w:tab w:val="left" w:pos="476"/>
        </w:tabs>
        <w:autoSpaceDE w:val="0"/>
        <w:autoSpaceDN w:val="0"/>
        <w:spacing w:before="1" w:after="0" w:line="360" w:lineRule="auto"/>
        <w:ind w:right="347" w:hanging="476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Obiekt,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który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zgłosił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udział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w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systemie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rekomendacji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oraz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uzyskał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rekomendację zobowiązuje się do umieszczenia na swojej witrynie internetowej:</w:t>
      </w:r>
    </w:p>
    <w:p w:rsidR="00755C9C" w:rsidRPr="00755C9C" w:rsidRDefault="00755C9C" w:rsidP="00283327">
      <w:pPr>
        <w:widowControl w:val="0"/>
        <w:numPr>
          <w:ilvl w:val="1"/>
          <w:numId w:val="24"/>
        </w:numPr>
        <w:tabs>
          <w:tab w:val="left" w:pos="887"/>
        </w:tabs>
        <w:autoSpaceDE w:val="0"/>
        <w:autoSpaceDN w:val="0"/>
        <w:spacing w:after="0" w:line="276" w:lineRule="auto"/>
        <w:ind w:left="887" w:hanging="358"/>
        <w:jc w:val="both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banera</w:t>
      </w:r>
      <w:r w:rsidRPr="00755C9C">
        <w:rPr>
          <w:rFonts w:ascii="Arial" w:eastAsia="Arial" w:hAnsi="Arial" w:cs="Arial"/>
          <w:spacing w:val="-15"/>
        </w:rPr>
        <w:t xml:space="preserve"> </w:t>
      </w:r>
      <w:r w:rsidRPr="00755C9C">
        <w:rPr>
          <w:rFonts w:ascii="Arial" w:eastAsia="Arial" w:hAnsi="Arial" w:cs="Arial"/>
        </w:rPr>
        <w:t>informującego</w:t>
      </w:r>
      <w:r w:rsidRPr="00755C9C">
        <w:rPr>
          <w:rFonts w:ascii="Arial" w:eastAsia="Arial" w:hAnsi="Arial" w:cs="Arial"/>
          <w:spacing w:val="-17"/>
        </w:rPr>
        <w:t xml:space="preserve"> </w:t>
      </w:r>
      <w:r w:rsidRPr="00755C9C">
        <w:rPr>
          <w:rFonts w:ascii="Arial" w:eastAsia="Arial" w:hAnsi="Arial" w:cs="Arial"/>
        </w:rPr>
        <w:t>o</w:t>
      </w:r>
      <w:r w:rsidRPr="00755C9C">
        <w:rPr>
          <w:rFonts w:ascii="Arial" w:eastAsia="Arial" w:hAnsi="Arial" w:cs="Arial"/>
          <w:spacing w:val="-14"/>
        </w:rPr>
        <w:t xml:space="preserve"> </w:t>
      </w:r>
      <w:r w:rsidRPr="00755C9C">
        <w:rPr>
          <w:rFonts w:ascii="Arial" w:eastAsia="Arial" w:hAnsi="Arial" w:cs="Arial"/>
        </w:rPr>
        <w:t>przynależności</w:t>
      </w:r>
      <w:r w:rsidRPr="00755C9C">
        <w:rPr>
          <w:rFonts w:ascii="Arial" w:eastAsia="Arial" w:hAnsi="Arial" w:cs="Arial"/>
          <w:spacing w:val="-17"/>
        </w:rPr>
        <w:t xml:space="preserve"> </w:t>
      </w:r>
      <w:r w:rsidRPr="00755C9C">
        <w:rPr>
          <w:rFonts w:ascii="Arial" w:eastAsia="Arial" w:hAnsi="Arial" w:cs="Arial"/>
        </w:rPr>
        <w:t>do</w:t>
      </w:r>
      <w:r w:rsidRPr="00755C9C">
        <w:rPr>
          <w:rFonts w:ascii="Arial" w:eastAsia="Arial" w:hAnsi="Arial" w:cs="Arial"/>
          <w:spacing w:val="-15"/>
        </w:rPr>
        <w:t xml:space="preserve"> </w:t>
      </w:r>
      <w:r w:rsidRPr="00755C9C">
        <w:rPr>
          <w:rFonts w:ascii="Arial" w:eastAsia="Arial" w:hAnsi="Arial" w:cs="Arial"/>
        </w:rPr>
        <w:t>sieci</w:t>
      </w:r>
      <w:r w:rsidRPr="00755C9C">
        <w:rPr>
          <w:rFonts w:ascii="Arial" w:eastAsia="Arial" w:hAnsi="Arial" w:cs="Arial"/>
          <w:spacing w:val="-14"/>
        </w:rPr>
        <w:t xml:space="preserve"> </w:t>
      </w:r>
      <w:r w:rsidRPr="00755C9C">
        <w:rPr>
          <w:rFonts w:ascii="Arial" w:eastAsia="Arial" w:hAnsi="Arial" w:cs="Arial"/>
        </w:rPr>
        <w:t>rekomendowanych</w:t>
      </w:r>
      <w:r w:rsidRPr="00755C9C">
        <w:rPr>
          <w:rFonts w:ascii="Arial" w:eastAsia="Arial" w:hAnsi="Arial" w:cs="Arial"/>
          <w:spacing w:val="-17"/>
        </w:rPr>
        <w:t xml:space="preserve"> </w:t>
      </w:r>
      <w:r w:rsidRPr="00755C9C">
        <w:rPr>
          <w:rFonts w:ascii="Arial" w:eastAsia="Arial" w:hAnsi="Arial" w:cs="Arial"/>
          <w:spacing w:val="-4"/>
        </w:rPr>
        <w:t>MPR,</w:t>
      </w:r>
    </w:p>
    <w:p w:rsidR="00755C9C" w:rsidRPr="00755C9C" w:rsidRDefault="00755C9C" w:rsidP="00283327">
      <w:pPr>
        <w:widowControl w:val="0"/>
        <w:numPr>
          <w:ilvl w:val="1"/>
          <w:numId w:val="24"/>
        </w:numPr>
        <w:tabs>
          <w:tab w:val="left" w:pos="887"/>
        </w:tabs>
        <w:autoSpaceDE w:val="0"/>
        <w:autoSpaceDN w:val="0"/>
        <w:spacing w:before="137" w:after="0" w:line="276" w:lineRule="auto"/>
        <w:ind w:left="887" w:hanging="358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opisu</w:t>
      </w:r>
      <w:r w:rsidRPr="00755C9C">
        <w:rPr>
          <w:rFonts w:ascii="Arial" w:eastAsia="Arial" w:hAnsi="Arial" w:cs="Arial"/>
          <w:spacing w:val="-16"/>
        </w:rPr>
        <w:t xml:space="preserve"> </w:t>
      </w:r>
      <w:r w:rsidRPr="00755C9C">
        <w:rPr>
          <w:rFonts w:ascii="Arial" w:eastAsia="Arial" w:hAnsi="Arial" w:cs="Arial"/>
        </w:rPr>
        <w:t>systemu</w:t>
      </w:r>
      <w:r w:rsidRPr="00755C9C">
        <w:rPr>
          <w:rFonts w:ascii="Arial" w:eastAsia="Arial" w:hAnsi="Arial" w:cs="Arial"/>
          <w:spacing w:val="-15"/>
        </w:rPr>
        <w:t xml:space="preserve"> </w:t>
      </w:r>
      <w:r w:rsidRPr="00755C9C">
        <w:rPr>
          <w:rFonts w:ascii="Arial" w:eastAsia="Arial" w:hAnsi="Arial" w:cs="Arial"/>
        </w:rPr>
        <w:t>rekomendacji</w:t>
      </w:r>
      <w:r w:rsidRPr="00755C9C">
        <w:rPr>
          <w:rFonts w:ascii="Arial" w:eastAsia="Arial" w:hAnsi="Arial" w:cs="Arial"/>
          <w:spacing w:val="-15"/>
        </w:rPr>
        <w:t xml:space="preserve"> </w:t>
      </w:r>
      <w:r w:rsidRPr="00755C9C">
        <w:rPr>
          <w:rFonts w:ascii="Arial" w:eastAsia="Arial" w:hAnsi="Arial" w:cs="Arial"/>
          <w:spacing w:val="-4"/>
        </w:rPr>
        <w:t>MPR,</w:t>
      </w:r>
    </w:p>
    <w:p w:rsidR="00755C9C" w:rsidRPr="004240C1" w:rsidRDefault="00755C9C" w:rsidP="00283327">
      <w:pPr>
        <w:widowControl w:val="0"/>
        <w:numPr>
          <w:ilvl w:val="1"/>
          <w:numId w:val="24"/>
        </w:numPr>
        <w:tabs>
          <w:tab w:val="left" w:pos="888"/>
        </w:tabs>
        <w:autoSpaceDE w:val="0"/>
        <w:autoSpaceDN w:val="0"/>
        <w:spacing w:before="139" w:after="0" w:line="276" w:lineRule="auto"/>
        <w:ind w:left="888" w:hanging="359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odnośnika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w</w:t>
      </w:r>
      <w:r w:rsidRPr="00755C9C">
        <w:rPr>
          <w:rFonts w:ascii="Arial" w:eastAsia="Arial" w:hAnsi="Arial" w:cs="Arial"/>
          <w:spacing w:val="-9"/>
        </w:rPr>
        <w:t xml:space="preserve"> </w:t>
      </w:r>
      <w:r w:rsidRPr="00755C9C">
        <w:rPr>
          <w:rFonts w:ascii="Arial" w:eastAsia="Arial" w:hAnsi="Arial" w:cs="Arial"/>
        </w:rPr>
        <w:t>formie</w:t>
      </w:r>
      <w:r w:rsidRPr="00755C9C">
        <w:rPr>
          <w:rFonts w:ascii="Arial" w:eastAsia="Arial" w:hAnsi="Arial" w:cs="Arial"/>
          <w:spacing w:val="-12"/>
        </w:rPr>
        <w:t xml:space="preserve"> </w:t>
      </w:r>
      <w:r w:rsidRPr="00755C9C">
        <w:rPr>
          <w:rFonts w:ascii="Arial" w:eastAsia="Arial" w:hAnsi="Arial" w:cs="Arial"/>
        </w:rPr>
        <w:t>aktywnego</w:t>
      </w:r>
      <w:r w:rsidRPr="00755C9C">
        <w:rPr>
          <w:rFonts w:ascii="Arial" w:eastAsia="Arial" w:hAnsi="Arial" w:cs="Arial"/>
          <w:spacing w:val="-11"/>
        </w:rPr>
        <w:t xml:space="preserve"> </w:t>
      </w:r>
      <w:r w:rsidRPr="00755C9C">
        <w:rPr>
          <w:rFonts w:ascii="Arial" w:eastAsia="Arial" w:hAnsi="Arial" w:cs="Arial"/>
        </w:rPr>
        <w:t>linku</w:t>
      </w:r>
      <w:r w:rsidRPr="00755C9C">
        <w:rPr>
          <w:rFonts w:ascii="Arial" w:eastAsia="Arial" w:hAnsi="Arial" w:cs="Arial"/>
          <w:spacing w:val="-9"/>
        </w:rPr>
        <w:t xml:space="preserve"> </w:t>
      </w:r>
      <w:r w:rsidRPr="00755C9C">
        <w:rPr>
          <w:rFonts w:ascii="Arial" w:eastAsia="Arial" w:hAnsi="Arial" w:cs="Arial"/>
        </w:rPr>
        <w:t>lub</w:t>
      </w:r>
      <w:r w:rsidRPr="00755C9C">
        <w:rPr>
          <w:rFonts w:ascii="Arial" w:eastAsia="Arial" w:hAnsi="Arial" w:cs="Arial"/>
          <w:spacing w:val="-9"/>
        </w:rPr>
        <w:t xml:space="preserve"> </w:t>
      </w:r>
      <w:r w:rsidRPr="00755C9C">
        <w:rPr>
          <w:rFonts w:ascii="Arial" w:eastAsia="Arial" w:hAnsi="Arial" w:cs="Arial"/>
        </w:rPr>
        <w:t>banera</w:t>
      </w:r>
      <w:r w:rsidRPr="00755C9C">
        <w:rPr>
          <w:rFonts w:ascii="Arial" w:eastAsia="Arial" w:hAnsi="Arial" w:cs="Arial"/>
          <w:spacing w:val="-10"/>
        </w:rPr>
        <w:t xml:space="preserve"> </w:t>
      </w:r>
      <w:r w:rsidRPr="00755C9C">
        <w:rPr>
          <w:rFonts w:ascii="Arial" w:eastAsia="Arial" w:hAnsi="Arial" w:cs="Arial"/>
        </w:rPr>
        <w:t>do</w:t>
      </w:r>
      <w:r w:rsidRPr="00755C9C">
        <w:rPr>
          <w:rFonts w:ascii="Arial" w:eastAsia="Arial" w:hAnsi="Arial" w:cs="Arial"/>
          <w:spacing w:val="-11"/>
        </w:rPr>
        <w:t xml:space="preserve"> </w:t>
      </w:r>
      <w:r w:rsidRPr="00755C9C">
        <w:rPr>
          <w:rFonts w:ascii="Arial" w:eastAsia="Arial" w:hAnsi="Arial" w:cs="Arial"/>
        </w:rPr>
        <w:t>strony</w:t>
      </w:r>
      <w:r w:rsidR="00902AB2" w:rsidRPr="004240C1">
        <w:rPr>
          <w:rFonts w:ascii="Arial" w:eastAsia="Arial" w:hAnsi="Arial" w:cs="Arial"/>
          <w:spacing w:val="-2"/>
        </w:rPr>
        <w:t xml:space="preserve">  </w:t>
      </w:r>
      <w:hyperlink r:id="rId17" w:tooltip="Strona internetowa województwa podkarpackiego" w:history="1">
        <w:r w:rsidR="00902AB2" w:rsidRPr="004240C1">
          <w:rPr>
            <w:rStyle w:val="Hipercze"/>
            <w:rFonts w:ascii="Arial" w:eastAsia="Arial" w:hAnsi="Arial" w:cs="Arial"/>
          </w:rPr>
          <w:t>https://rowerowaprzygoda.podkarpackie.eu/</w:t>
        </w:r>
      </w:hyperlink>
      <w:r w:rsidR="00902AB2" w:rsidRPr="004240C1">
        <w:rPr>
          <w:rFonts w:ascii="Arial" w:eastAsia="Arial" w:hAnsi="Arial" w:cs="Arial"/>
        </w:rPr>
        <w:t>.</w:t>
      </w:r>
    </w:p>
    <w:p w:rsidR="00755C9C" w:rsidRPr="00755C9C" w:rsidRDefault="00755C9C" w:rsidP="00F97FED">
      <w:pPr>
        <w:widowControl w:val="0"/>
        <w:numPr>
          <w:ilvl w:val="0"/>
          <w:numId w:val="24"/>
        </w:numPr>
        <w:tabs>
          <w:tab w:val="left" w:pos="461"/>
          <w:tab w:val="left" w:pos="476"/>
        </w:tabs>
        <w:autoSpaceDE w:val="0"/>
        <w:autoSpaceDN w:val="0"/>
        <w:spacing w:before="137" w:after="0" w:line="360" w:lineRule="auto"/>
        <w:ind w:right="1388" w:hanging="476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Zakres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i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umiejscowienie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materiałów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uzależnione</w:t>
      </w:r>
      <w:r w:rsidRPr="00755C9C">
        <w:rPr>
          <w:rFonts w:ascii="Arial" w:eastAsia="Arial" w:hAnsi="Arial" w:cs="Arial"/>
          <w:spacing w:val="-5"/>
        </w:rPr>
        <w:t xml:space="preserve"> </w:t>
      </w:r>
      <w:r w:rsidRPr="00755C9C">
        <w:rPr>
          <w:rFonts w:ascii="Arial" w:eastAsia="Arial" w:hAnsi="Arial" w:cs="Arial"/>
        </w:rPr>
        <w:t>będzie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od</w:t>
      </w:r>
      <w:r w:rsidRPr="00755C9C">
        <w:rPr>
          <w:rFonts w:ascii="Arial" w:eastAsia="Arial" w:hAnsi="Arial" w:cs="Arial"/>
          <w:spacing w:val="-7"/>
        </w:rPr>
        <w:t xml:space="preserve"> </w:t>
      </w:r>
      <w:r w:rsidRPr="00755C9C">
        <w:rPr>
          <w:rFonts w:ascii="Arial" w:eastAsia="Arial" w:hAnsi="Arial" w:cs="Arial"/>
        </w:rPr>
        <w:t>możliwości technologicznych strony internetowej.</w:t>
      </w:r>
    </w:p>
    <w:p w:rsidR="00755C9C" w:rsidRPr="004240C1" w:rsidRDefault="00755C9C" w:rsidP="00F97FED">
      <w:pPr>
        <w:widowControl w:val="0"/>
        <w:numPr>
          <w:ilvl w:val="0"/>
          <w:numId w:val="24"/>
        </w:numPr>
        <w:tabs>
          <w:tab w:val="left" w:pos="461"/>
          <w:tab w:val="left" w:pos="476"/>
        </w:tabs>
        <w:autoSpaceDE w:val="0"/>
        <w:autoSpaceDN w:val="0"/>
        <w:spacing w:after="0" w:line="360" w:lineRule="auto"/>
        <w:ind w:right="1054" w:hanging="476"/>
        <w:rPr>
          <w:rFonts w:ascii="Arial" w:eastAsia="Arial" w:hAnsi="Arial" w:cs="Arial"/>
        </w:rPr>
      </w:pPr>
      <w:r w:rsidRPr="00755C9C">
        <w:rPr>
          <w:rFonts w:ascii="Arial" w:eastAsia="Arial" w:hAnsi="Arial" w:cs="Arial"/>
        </w:rPr>
        <w:t>Materiały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do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zamieszczenia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na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stronie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internetowej</w:t>
      </w:r>
      <w:r w:rsidRPr="00755C9C">
        <w:rPr>
          <w:rFonts w:ascii="Arial" w:eastAsia="Arial" w:hAnsi="Arial" w:cs="Arial"/>
          <w:spacing w:val="-6"/>
        </w:rPr>
        <w:t xml:space="preserve"> </w:t>
      </w:r>
      <w:r w:rsidRPr="00755C9C">
        <w:rPr>
          <w:rFonts w:ascii="Arial" w:eastAsia="Arial" w:hAnsi="Arial" w:cs="Arial"/>
        </w:rPr>
        <w:t>obiektu,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który</w:t>
      </w:r>
      <w:r w:rsidRPr="00755C9C">
        <w:rPr>
          <w:rFonts w:ascii="Arial" w:eastAsia="Arial" w:hAnsi="Arial" w:cs="Arial"/>
          <w:spacing w:val="-4"/>
        </w:rPr>
        <w:t xml:space="preserve"> </w:t>
      </w:r>
      <w:r w:rsidRPr="00755C9C">
        <w:rPr>
          <w:rFonts w:ascii="Arial" w:eastAsia="Arial" w:hAnsi="Arial" w:cs="Arial"/>
        </w:rPr>
        <w:t>uzyskał rekomendację, dostarcza Organizator Systemu Rekomendacji.</w:t>
      </w:r>
    </w:p>
    <w:p w:rsidR="00A80AB4" w:rsidRDefault="004B1B48" w:rsidP="00F97FED">
      <w:pPr>
        <w:pStyle w:val="Akapitzlist"/>
        <w:numPr>
          <w:ilvl w:val="0"/>
          <w:numId w:val="24"/>
        </w:numPr>
        <w:spacing w:line="360" w:lineRule="auto"/>
        <w:ind w:hanging="476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 xml:space="preserve">Punkty 3-5 Rozdziału VII </w:t>
      </w:r>
      <w:r w:rsidR="0026094B">
        <w:rPr>
          <w:rFonts w:ascii="Arial" w:eastAsia="Arial" w:hAnsi="Arial" w:cs="Arial"/>
        </w:rPr>
        <w:t xml:space="preserve">Regulaminu </w:t>
      </w:r>
      <w:r w:rsidRPr="004240C1">
        <w:rPr>
          <w:rFonts w:ascii="Arial" w:eastAsia="Arial" w:hAnsi="Arial" w:cs="Arial"/>
        </w:rPr>
        <w:t>nie obowiązują w przypadku, w którym Podmiot zdeklaruje, że nie posiada strony internetowej.</w:t>
      </w:r>
    </w:p>
    <w:p w:rsidR="00BE38C5" w:rsidRDefault="00BE38C5" w:rsidP="00BE38C5">
      <w:pPr>
        <w:pStyle w:val="Akapitzlist"/>
        <w:spacing w:line="360" w:lineRule="auto"/>
        <w:ind w:left="476"/>
        <w:rPr>
          <w:rFonts w:ascii="Arial" w:eastAsia="Arial" w:hAnsi="Arial" w:cs="Arial"/>
        </w:rPr>
      </w:pPr>
    </w:p>
    <w:p w:rsidR="002B16F2" w:rsidRDefault="002B16F2" w:rsidP="00BE38C5">
      <w:pPr>
        <w:pStyle w:val="Akapitzlist"/>
        <w:spacing w:line="360" w:lineRule="auto"/>
        <w:ind w:left="476"/>
        <w:rPr>
          <w:rFonts w:ascii="Arial" w:eastAsia="Arial" w:hAnsi="Arial" w:cs="Arial"/>
        </w:rPr>
      </w:pPr>
    </w:p>
    <w:p w:rsidR="002B16F2" w:rsidRPr="004240C1" w:rsidRDefault="002B16F2" w:rsidP="00BE38C5">
      <w:pPr>
        <w:pStyle w:val="Akapitzlist"/>
        <w:spacing w:line="360" w:lineRule="auto"/>
        <w:ind w:left="476"/>
        <w:rPr>
          <w:rFonts w:ascii="Arial" w:eastAsia="Arial" w:hAnsi="Arial" w:cs="Arial"/>
        </w:rPr>
      </w:pPr>
    </w:p>
    <w:p w:rsidR="00A80AB4" w:rsidRPr="004240C1" w:rsidRDefault="00A80AB4" w:rsidP="00BE38C5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4240C1">
        <w:rPr>
          <w:rFonts w:ascii="Arial" w:eastAsia="Arial" w:hAnsi="Arial" w:cs="Arial"/>
          <w:b/>
        </w:rPr>
        <w:lastRenderedPageBreak/>
        <w:t xml:space="preserve">Rozdział </w:t>
      </w:r>
      <w:r w:rsidR="002E1EEE">
        <w:rPr>
          <w:rFonts w:ascii="Arial" w:eastAsia="Arial" w:hAnsi="Arial" w:cs="Arial"/>
          <w:b/>
        </w:rPr>
        <w:t>VI</w:t>
      </w:r>
    </w:p>
    <w:p w:rsidR="00A80AB4" w:rsidRDefault="00A80AB4" w:rsidP="00BE38C5">
      <w:pPr>
        <w:spacing w:line="240" w:lineRule="auto"/>
        <w:jc w:val="center"/>
        <w:rPr>
          <w:rFonts w:ascii="Arial" w:eastAsia="Arial" w:hAnsi="Arial" w:cs="Arial"/>
          <w:b/>
        </w:rPr>
      </w:pPr>
      <w:r w:rsidRPr="004240C1">
        <w:rPr>
          <w:rFonts w:ascii="Arial" w:eastAsia="Arial" w:hAnsi="Arial" w:cs="Arial"/>
          <w:b/>
        </w:rPr>
        <w:t>Obowiązki Miejsca Przyjaznego Rowerzystom</w:t>
      </w:r>
    </w:p>
    <w:p w:rsidR="00BE38C5" w:rsidRPr="004240C1" w:rsidRDefault="00BE38C5" w:rsidP="00BE38C5">
      <w:pPr>
        <w:spacing w:line="240" w:lineRule="auto"/>
        <w:jc w:val="center"/>
        <w:rPr>
          <w:rFonts w:ascii="Arial" w:eastAsia="Arial" w:hAnsi="Arial" w:cs="Arial"/>
          <w:b/>
        </w:rPr>
      </w:pPr>
    </w:p>
    <w:p w:rsidR="00A80AB4" w:rsidRPr="002025A0" w:rsidRDefault="00A80AB4" w:rsidP="00F97FED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="Arial" w:eastAsia="Times New Roman" w:hAnsi="Arial" w:cs="Arial"/>
        </w:rPr>
      </w:pPr>
      <w:r w:rsidRPr="002025A0">
        <w:rPr>
          <w:rFonts w:ascii="Arial" w:eastAsia="Times New Roman" w:hAnsi="Arial" w:cs="Arial"/>
        </w:rPr>
        <w:t>Obiekty, które otrzymały status Miejsca Przyjaznego Rowerzystom mają obowiązek:</w:t>
      </w:r>
    </w:p>
    <w:p w:rsidR="00A80AB4" w:rsidRPr="00EF45BF" w:rsidRDefault="00A80AB4" w:rsidP="00B24521">
      <w:pPr>
        <w:pStyle w:val="Akapitzlist"/>
        <w:numPr>
          <w:ilvl w:val="0"/>
          <w:numId w:val="41"/>
        </w:numPr>
        <w:tabs>
          <w:tab w:val="left" w:pos="1040"/>
        </w:tabs>
        <w:spacing w:after="0"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zawiesić w widocznym miejscu tabliczką z logo Miejsca Przyjaznego Rowerzystom;</w:t>
      </w:r>
    </w:p>
    <w:p w:rsidR="00A80AB4" w:rsidRPr="00EF45BF" w:rsidRDefault="00A80AB4" w:rsidP="00B24521">
      <w:pPr>
        <w:pStyle w:val="Akapitzlist"/>
        <w:numPr>
          <w:ilvl w:val="0"/>
          <w:numId w:val="41"/>
        </w:numPr>
        <w:tabs>
          <w:tab w:val="left" w:pos="1040"/>
        </w:tabs>
        <w:spacing w:after="0"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informować Organizatora o zmianach danych, w tym szczególnie danych kontaktowych, n</w:t>
      </w:r>
      <w:r w:rsidR="00D037A2">
        <w:rPr>
          <w:rFonts w:ascii="Arial" w:eastAsia="Arial" w:hAnsi="Arial" w:cs="Arial"/>
        </w:rPr>
        <w:t xml:space="preserve">azwy lub </w:t>
      </w:r>
      <w:r w:rsidR="00B24521">
        <w:rPr>
          <w:rFonts w:ascii="Arial" w:eastAsia="Arial" w:hAnsi="Arial" w:cs="Arial"/>
        </w:rPr>
        <w:t>innych informacjach mających</w:t>
      </w:r>
      <w:r w:rsidRPr="004240C1">
        <w:rPr>
          <w:rFonts w:ascii="Arial" w:eastAsia="Arial" w:hAnsi="Arial" w:cs="Arial"/>
        </w:rPr>
        <w:t xml:space="preserve"> wpływ na funkcjonowanie Obiektu;</w:t>
      </w:r>
    </w:p>
    <w:p w:rsidR="00A80AB4" w:rsidRPr="002025A0" w:rsidRDefault="00A80AB4" w:rsidP="0071402F">
      <w:pPr>
        <w:pStyle w:val="Akapitzlist"/>
        <w:numPr>
          <w:ilvl w:val="0"/>
          <w:numId w:val="41"/>
        </w:numPr>
        <w:tabs>
          <w:tab w:val="left" w:pos="1040"/>
        </w:tabs>
        <w:spacing w:after="0"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przekazać Organizatorowi nieodpłatną licencję do zdjęć obiektu, przeznaczonych do publikacji na stronach Organizatora, w szczególności na stronie</w:t>
      </w:r>
      <w:r w:rsidR="00B24521">
        <w:rPr>
          <w:rFonts w:ascii="Arial" w:eastAsia="Arial" w:hAnsi="Arial" w:cs="Arial"/>
        </w:rPr>
        <w:t xml:space="preserve"> </w:t>
      </w:r>
      <w:hyperlink r:id="rId18" w:tooltip="Strona internetowa województwa podkarpackiego" w:history="1">
        <w:r w:rsidR="00B24521" w:rsidRPr="0049177E">
          <w:rPr>
            <w:rStyle w:val="Hipercze"/>
            <w:rFonts w:ascii="Arial" w:eastAsia="Arial" w:hAnsi="Arial" w:cs="Arial"/>
          </w:rPr>
          <w:t>https://rowerowaprzygoda.podkarpackie.eu</w:t>
        </w:r>
      </w:hyperlink>
      <w:r w:rsidRPr="004240C1">
        <w:rPr>
          <w:rFonts w:ascii="Arial" w:eastAsia="Arial" w:hAnsi="Arial" w:cs="Arial"/>
        </w:rPr>
        <w:t xml:space="preserve">, a także w </w:t>
      </w:r>
      <w:r w:rsidR="00B24521">
        <w:rPr>
          <w:rFonts w:ascii="Arial" w:eastAsia="Arial" w:hAnsi="Arial" w:cs="Arial"/>
        </w:rPr>
        <w:t>potencjalnych</w:t>
      </w:r>
      <w:r w:rsidRPr="004240C1">
        <w:rPr>
          <w:rFonts w:ascii="Arial" w:eastAsia="Arial" w:hAnsi="Arial" w:cs="Arial"/>
        </w:rPr>
        <w:t xml:space="preserve"> publikacjach i</w:t>
      </w:r>
      <w:r w:rsidR="00F75443">
        <w:rPr>
          <w:rFonts w:ascii="Arial" w:eastAsia="Arial" w:hAnsi="Arial" w:cs="Arial"/>
        </w:rPr>
        <w:t> </w:t>
      </w:r>
      <w:r w:rsidRPr="004240C1">
        <w:rPr>
          <w:rFonts w:ascii="Arial" w:eastAsia="Arial" w:hAnsi="Arial" w:cs="Arial"/>
        </w:rPr>
        <w:t>w</w:t>
      </w:r>
      <w:r w:rsidR="00F75443">
        <w:rPr>
          <w:rFonts w:ascii="Arial" w:eastAsia="Arial" w:hAnsi="Arial" w:cs="Arial"/>
        </w:rPr>
        <w:t> </w:t>
      </w:r>
      <w:r w:rsidRPr="004240C1">
        <w:rPr>
          <w:rFonts w:ascii="Arial" w:eastAsia="Arial" w:hAnsi="Arial" w:cs="Arial"/>
        </w:rPr>
        <w:t>materiałach promocyjnych;</w:t>
      </w:r>
    </w:p>
    <w:p w:rsidR="00A80AB4" w:rsidRPr="00EF45BF" w:rsidRDefault="00E56330" w:rsidP="00B24521">
      <w:pPr>
        <w:pStyle w:val="Akapitzlist"/>
        <w:numPr>
          <w:ilvl w:val="0"/>
          <w:numId w:val="41"/>
        </w:numPr>
        <w:tabs>
          <w:tab w:val="left" w:pos="1040"/>
        </w:tabs>
        <w:spacing w:after="0" w:line="360" w:lineRule="auto"/>
        <w:ind w:right="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umieścić</w:t>
      </w:r>
      <w:r w:rsidR="00A80AB4" w:rsidRPr="004240C1">
        <w:rPr>
          <w:rFonts w:ascii="Arial" w:eastAsia="Arial" w:hAnsi="Arial" w:cs="Arial"/>
        </w:rPr>
        <w:t xml:space="preserve"> na swoich stronach internetowych i profilach społecznościowych informac</w:t>
      </w:r>
      <w:r w:rsidR="00B24521">
        <w:rPr>
          <w:rFonts w:ascii="Arial" w:eastAsia="Arial" w:hAnsi="Arial" w:cs="Arial"/>
        </w:rPr>
        <w:t>ję</w:t>
      </w:r>
      <w:r w:rsidR="00A80AB4" w:rsidRPr="004240C1">
        <w:rPr>
          <w:rFonts w:ascii="Arial" w:eastAsia="Arial" w:hAnsi="Arial" w:cs="Arial"/>
        </w:rPr>
        <w:t xml:space="preserve"> o nadaniu statusu Miejsca Przyjaznego Rowerzystom, linka lub banera przekierowującego do strony </w:t>
      </w:r>
      <w:hyperlink r:id="rId19" w:tooltip="Strona internetowa województwa podkarpackiego" w:history="1">
        <w:r w:rsidR="00B24521" w:rsidRPr="0049177E">
          <w:rPr>
            <w:rStyle w:val="Hipercze"/>
            <w:rFonts w:ascii="Arial" w:eastAsia="Arial" w:hAnsi="Arial" w:cs="Arial"/>
          </w:rPr>
          <w:t>https://rowerowaprzygoda.podkarpackie.eu</w:t>
        </w:r>
      </w:hyperlink>
      <w:r w:rsidR="00A80AB4" w:rsidRPr="004240C1">
        <w:rPr>
          <w:rFonts w:ascii="Arial" w:eastAsia="Arial" w:hAnsi="Arial" w:cs="Arial"/>
        </w:rPr>
        <w:t>;</w:t>
      </w:r>
    </w:p>
    <w:p w:rsidR="00A80AB4" w:rsidRPr="004240C1" w:rsidRDefault="00A80AB4" w:rsidP="00B24521">
      <w:pPr>
        <w:pStyle w:val="Akapitzlist"/>
        <w:numPr>
          <w:ilvl w:val="0"/>
          <w:numId w:val="41"/>
        </w:numPr>
        <w:tabs>
          <w:tab w:val="left" w:pos="1040"/>
        </w:tabs>
        <w:spacing w:after="0" w:line="360" w:lineRule="auto"/>
        <w:ind w:right="20"/>
        <w:rPr>
          <w:rFonts w:ascii="Arial" w:eastAsia="Arial" w:hAnsi="Arial" w:cs="Arial"/>
        </w:rPr>
      </w:pPr>
      <w:r w:rsidRPr="004240C1">
        <w:rPr>
          <w:rFonts w:ascii="Arial" w:eastAsia="Arial" w:hAnsi="Arial" w:cs="Arial"/>
        </w:rPr>
        <w:t>przestrzegać określonych w Regulaminie kryteriów Miejsca Przyjaznego Rowerzystom</w:t>
      </w:r>
      <w:r w:rsidR="00D876EC">
        <w:rPr>
          <w:rFonts w:ascii="Arial" w:eastAsia="Arial" w:hAnsi="Arial" w:cs="Arial"/>
        </w:rPr>
        <w:t xml:space="preserve"> oraz innych zapisów Regulaminu.</w:t>
      </w:r>
    </w:p>
    <w:p w:rsidR="001E0F70" w:rsidRDefault="001E0F70" w:rsidP="00A80AB4">
      <w:pPr>
        <w:spacing w:line="0" w:lineRule="atLeast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1E0F70" w:rsidSect="004B1B48">
      <w:footerReference w:type="default" r:id="rId2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E9" w:rsidRDefault="008E69E9" w:rsidP="00D52F3D">
      <w:pPr>
        <w:spacing w:after="0" w:line="240" w:lineRule="auto"/>
      </w:pPr>
      <w:r>
        <w:separator/>
      </w:r>
    </w:p>
  </w:endnote>
  <w:endnote w:type="continuationSeparator" w:id="0">
    <w:p w:rsidR="008E69E9" w:rsidRDefault="008E69E9" w:rsidP="00D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017758"/>
      <w:docPartObj>
        <w:docPartGallery w:val="Page Numbers (Bottom of Page)"/>
        <w:docPartUnique/>
      </w:docPartObj>
    </w:sdtPr>
    <w:sdtEndPr/>
    <w:sdtContent>
      <w:p w:rsidR="00D52F3D" w:rsidRDefault="00D52F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330">
          <w:rPr>
            <w:noProof/>
          </w:rPr>
          <w:t>7</w:t>
        </w:r>
        <w:r>
          <w:fldChar w:fldCharType="end"/>
        </w:r>
      </w:p>
    </w:sdtContent>
  </w:sdt>
  <w:p w:rsidR="00D52F3D" w:rsidRPr="00E41A2C" w:rsidRDefault="0092188C" w:rsidP="0092188C">
    <w:pPr>
      <w:pStyle w:val="Stopka"/>
      <w:jc w:val="center"/>
      <w:rPr>
        <w:rFonts w:ascii="Arial" w:hAnsi="Arial" w:cs="Arial"/>
      </w:rPr>
    </w:pPr>
    <w:r w:rsidRPr="00E41A2C">
      <w:rPr>
        <w:rFonts w:ascii="Arial" w:hAnsi="Arial" w:cs="Arial"/>
      </w:rPr>
      <w:t>https://rowerowaprzygoda.podkarpackie.eu/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E9" w:rsidRDefault="008E69E9" w:rsidP="00D52F3D">
      <w:pPr>
        <w:spacing w:after="0" w:line="240" w:lineRule="auto"/>
      </w:pPr>
      <w:r>
        <w:separator/>
      </w:r>
    </w:p>
  </w:footnote>
  <w:footnote w:type="continuationSeparator" w:id="0">
    <w:p w:rsidR="008E69E9" w:rsidRDefault="008E69E9" w:rsidP="00D5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3352255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09CF92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A1B088C0"/>
    <w:lvl w:ilvl="0" w:tplc="B9687352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444097EA"/>
    <w:lvl w:ilvl="0" w:tplc="FFFFFFFF">
      <w:start w:val="1"/>
      <w:numFmt w:val="decimal"/>
      <w:lvlText w:val="%1"/>
      <w:lvlJc w:val="left"/>
    </w:lvl>
    <w:lvl w:ilvl="1" w:tplc="9198180E">
      <w:start w:val="1"/>
      <w:numFmt w:val="decimal"/>
      <w:lvlText w:val="%2)"/>
      <w:lvlJc w:val="left"/>
      <w:rPr>
        <w:rFonts w:ascii="Arial" w:eastAsia="Arial" w:hAnsi="Arial" w:cstheme="minorBidi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436C612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333AB1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5"/>
    <w:multiLevelType w:val="hybridMultilevel"/>
    <w:tmpl w:val="2443A858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2D1D5AE8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6763845E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1F4D70"/>
    <w:multiLevelType w:val="hybridMultilevel"/>
    <w:tmpl w:val="0EEE377C"/>
    <w:lvl w:ilvl="0" w:tplc="FABA5914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2262151"/>
    <w:multiLevelType w:val="hybridMultilevel"/>
    <w:tmpl w:val="DC98574E"/>
    <w:lvl w:ilvl="0" w:tplc="CE1237A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75DE4"/>
    <w:multiLevelType w:val="hybridMultilevel"/>
    <w:tmpl w:val="0362268A"/>
    <w:lvl w:ilvl="0" w:tplc="E9D8AF1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DE2806"/>
    <w:multiLevelType w:val="hybridMultilevel"/>
    <w:tmpl w:val="0BFE4A5A"/>
    <w:lvl w:ilvl="0" w:tplc="49BABB9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F043E54"/>
    <w:multiLevelType w:val="multilevel"/>
    <w:tmpl w:val="A344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740149"/>
    <w:multiLevelType w:val="hybridMultilevel"/>
    <w:tmpl w:val="EAE0152C"/>
    <w:lvl w:ilvl="0" w:tplc="5540ED5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9818D7"/>
    <w:multiLevelType w:val="hybridMultilevel"/>
    <w:tmpl w:val="4F248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25410"/>
    <w:multiLevelType w:val="multilevel"/>
    <w:tmpl w:val="4840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2B3408"/>
    <w:multiLevelType w:val="hybridMultilevel"/>
    <w:tmpl w:val="60DA270C"/>
    <w:lvl w:ilvl="0" w:tplc="5F1C35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FA0FDC"/>
    <w:multiLevelType w:val="hybridMultilevel"/>
    <w:tmpl w:val="3AF8CD7A"/>
    <w:lvl w:ilvl="0" w:tplc="FABA5914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94215"/>
    <w:multiLevelType w:val="hybridMultilevel"/>
    <w:tmpl w:val="AA90C8BC"/>
    <w:lvl w:ilvl="0" w:tplc="A9C20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34F55"/>
    <w:multiLevelType w:val="multilevel"/>
    <w:tmpl w:val="5BDA4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AA424B"/>
    <w:multiLevelType w:val="hybridMultilevel"/>
    <w:tmpl w:val="5290C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66503"/>
    <w:multiLevelType w:val="multilevel"/>
    <w:tmpl w:val="15FA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9743D"/>
    <w:multiLevelType w:val="hybridMultilevel"/>
    <w:tmpl w:val="8892E1BE"/>
    <w:lvl w:ilvl="0" w:tplc="019AD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063E"/>
    <w:multiLevelType w:val="hybridMultilevel"/>
    <w:tmpl w:val="93B86578"/>
    <w:lvl w:ilvl="0" w:tplc="0BBA24A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770CC"/>
    <w:multiLevelType w:val="multilevel"/>
    <w:tmpl w:val="351CF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F75720"/>
    <w:multiLevelType w:val="hybridMultilevel"/>
    <w:tmpl w:val="78FA6AAA"/>
    <w:lvl w:ilvl="0" w:tplc="04150017">
      <w:start w:val="1"/>
      <w:numFmt w:val="lowerLetter"/>
      <w:lvlText w:val="%1)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2" w15:restartNumberingAfterBreak="0">
    <w:nsid w:val="4DB25C82"/>
    <w:multiLevelType w:val="hybridMultilevel"/>
    <w:tmpl w:val="1AC077D0"/>
    <w:lvl w:ilvl="0" w:tplc="174AF7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217EF"/>
    <w:multiLevelType w:val="hybridMultilevel"/>
    <w:tmpl w:val="6E3A3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4002EB"/>
    <w:multiLevelType w:val="hybridMultilevel"/>
    <w:tmpl w:val="31AE42A4"/>
    <w:lvl w:ilvl="0" w:tplc="FABA5914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35DE9"/>
    <w:multiLevelType w:val="hybridMultilevel"/>
    <w:tmpl w:val="C628A414"/>
    <w:lvl w:ilvl="0" w:tplc="F0E40B18">
      <w:start w:val="1"/>
      <w:numFmt w:val="decimal"/>
      <w:lvlText w:val="%1."/>
      <w:lvlJc w:val="left"/>
      <w:pPr>
        <w:ind w:left="476" w:hanging="346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46AE0FBA">
      <w:start w:val="1"/>
      <w:numFmt w:val="lowerLetter"/>
      <w:lvlText w:val="%2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4"/>
        <w:lang w:val="pl-PL" w:eastAsia="en-US" w:bidi="ar-SA"/>
      </w:rPr>
    </w:lvl>
    <w:lvl w:ilvl="2" w:tplc="9A3A31F0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3" w:tplc="351608A0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4E884656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AB7C3F26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2A86A08E">
      <w:numFmt w:val="bullet"/>
      <w:lvlText w:val="•"/>
      <w:lvlJc w:val="left"/>
      <w:pPr>
        <w:ind w:left="5561" w:hanging="360"/>
      </w:pPr>
      <w:rPr>
        <w:rFonts w:hint="default"/>
        <w:lang w:val="pl-PL" w:eastAsia="en-US" w:bidi="ar-SA"/>
      </w:rPr>
    </w:lvl>
    <w:lvl w:ilvl="7" w:tplc="0DCA7F0A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8" w:tplc="2F565BA0">
      <w:numFmt w:val="bullet"/>
      <w:lvlText w:val="•"/>
      <w:lvlJc w:val="left"/>
      <w:pPr>
        <w:ind w:left="7433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28375C9"/>
    <w:multiLevelType w:val="multilevel"/>
    <w:tmpl w:val="DABE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82F91"/>
    <w:multiLevelType w:val="hybridMultilevel"/>
    <w:tmpl w:val="26FACEDA"/>
    <w:lvl w:ilvl="0" w:tplc="FABA5914">
      <w:start w:val="1"/>
      <w:numFmt w:val="decimal"/>
      <w:lvlText w:val="%1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6D6DCC6">
      <w:start w:val="1"/>
      <w:numFmt w:val="lowerLetter"/>
      <w:lvlText w:val="%2)"/>
      <w:lvlJc w:val="left"/>
      <w:pPr>
        <w:ind w:left="89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05C5AB8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A40E1C98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76BA542C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978A237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333E3B64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CAE434DC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63F050D0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44D2DA3"/>
    <w:multiLevelType w:val="hybridMultilevel"/>
    <w:tmpl w:val="FC6E94B4"/>
    <w:lvl w:ilvl="0" w:tplc="0BBA24A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9568B"/>
    <w:multiLevelType w:val="hybridMultilevel"/>
    <w:tmpl w:val="D24C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C4C89"/>
    <w:multiLevelType w:val="hybridMultilevel"/>
    <w:tmpl w:val="B366D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74D11"/>
    <w:multiLevelType w:val="hybridMultilevel"/>
    <w:tmpl w:val="27066106"/>
    <w:lvl w:ilvl="0" w:tplc="CFA8EFD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2" w15:restartNumberingAfterBreak="0">
    <w:nsid w:val="77664CE2"/>
    <w:multiLevelType w:val="hybridMultilevel"/>
    <w:tmpl w:val="79985CFA"/>
    <w:lvl w:ilvl="0" w:tplc="9198180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theme="minorBidi" w:hint="default"/>
        <w:b w:val="0"/>
        <w:bCs w:val="0"/>
        <w:i w:val="0"/>
        <w:iCs w:val="0"/>
        <w:spacing w:val="0"/>
        <w:w w:val="99"/>
        <w:sz w:val="22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F5D5F"/>
    <w:multiLevelType w:val="hybridMultilevel"/>
    <w:tmpl w:val="7BAE5DEC"/>
    <w:lvl w:ilvl="0" w:tplc="F0E40B18">
      <w:start w:val="1"/>
      <w:numFmt w:val="decimal"/>
      <w:lvlText w:val="%1."/>
      <w:lvlJc w:val="left"/>
      <w:pPr>
        <w:ind w:left="476" w:hanging="346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BBA24AC">
      <w:start w:val="1"/>
      <w:numFmt w:val="decimal"/>
      <w:lvlText w:val="%2)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4"/>
        <w:lang w:val="pl-PL" w:eastAsia="en-US" w:bidi="ar-SA"/>
      </w:rPr>
    </w:lvl>
    <w:lvl w:ilvl="2" w:tplc="9A3A31F0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3" w:tplc="351608A0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4E884656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AB7C3F26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2A86A08E">
      <w:numFmt w:val="bullet"/>
      <w:lvlText w:val="•"/>
      <w:lvlJc w:val="left"/>
      <w:pPr>
        <w:ind w:left="5561" w:hanging="360"/>
      </w:pPr>
      <w:rPr>
        <w:rFonts w:hint="default"/>
        <w:lang w:val="pl-PL" w:eastAsia="en-US" w:bidi="ar-SA"/>
      </w:rPr>
    </w:lvl>
    <w:lvl w:ilvl="7" w:tplc="0DCA7F0A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8" w:tplc="2F565BA0">
      <w:numFmt w:val="bullet"/>
      <w:lvlText w:val="•"/>
      <w:lvlJc w:val="left"/>
      <w:pPr>
        <w:ind w:left="7433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DB26C23"/>
    <w:multiLevelType w:val="hybridMultilevel"/>
    <w:tmpl w:val="5954870C"/>
    <w:lvl w:ilvl="0" w:tplc="ABAA43E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39"/>
  </w:num>
  <w:num w:numId="3">
    <w:abstractNumId w:val="33"/>
  </w:num>
  <w:num w:numId="4">
    <w:abstractNumId w:val="0"/>
  </w:num>
  <w:num w:numId="5">
    <w:abstractNumId w:val="1"/>
  </w:num>
  <w:num w:numId="6">
    <w:abstractNumId w:val="27"/>
  </w:num>
  <w:num w:numId="7">
    <w:abstractNumId w:val="30"/>
  </w:num>
  <w:num w:numId="8">
    <w:abstractNumId w:val="36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4"/>
  </w:num>
  <w:num w:numId="14">
    <w:abstractNumId w:val="25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35"/>
  </w:num>
  <w:num w:numId="25">
    <w:abstractNumId w:val="40"/>
  </w:num>
  <w:num w:numId="26">
    <w:abstractNumId w:val="29"/>
  </w:num>
  <w:num w:numId="27">
    <w:abstractNumId w:val="19"/>
  </w:num>
  <w:num w:numId="28">
    <w:abstractNumId w:val="26"/>
  </w:num>
  <w:num w:numId="29">
    <w:abstractNumId w:val="37"/>
  </w:num>
  <w:num w:numId="30">
    <w:abstractNumId w:val="44"/>
  </w:num>
  <w:num w:numId="31">
    <w:abstractNumId w:val="20"/>
  </w:num>
  <w:num w:numId="32">
    <w:abstractNumId w:val="22"/>
  </w:num>
  <w:num w:numId="33">
    <w:abstractNumId w:val="14"/>
  </w:num>
  <w:num w:numId="34">
    <w:abstractNumId w:val="28"/>
  </w:num>
  <w:num w:numId="35">
    <w:abstractNumId w:val="34"/>
  </w:num>
  <w:num w:numId="36">
    <w:abstractNumId w:val="23"/>
  </w:num>
  <w:num w:numId="37">
    <w:abstractNumId w:val="32"/>
  </w:num>
  <w:num w:numId="38">
    <w:abstractNumId w:val="41"/>
  </w:num>
  <w:num w:numId="39">
    <w:abstractNumId w:val="38"/>
  </w:num>
  <w:num w:numId="40">
    <w:abstractNumId w:val="43"/>
  </w:num>
  <w:num w:numId="41">
    <w:abstractNumId w:val="42"/>
  </w:num>
  <w:num w:numId="42">
    <w:abstractNumId w:val="24"/>
  </w:num>
  <w:num w:numId="43">
    <w:abstractNumId w:val="17"/>
  </w:num>
  <w:num w:numId="44">
    <w:abstractNumId w:val="2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AC"/>
    <w:rsid w:val="000269EF"/>
    <w:rsid w:val="00056EF5"/>
    <w:rsid w:val="00057A84"/>
    <w:rsid w:val="00064E92"/>
    <w:rsid w:val="00085B92"/>
    <w:rsid w:val="0009269C"/>
    <w:rsid w:val="00094A7D"/>
    <w:rsid w:val="000D1ECA"/>
    <w:rsid w:val="000D3554"/>
    <w:rsid w:val="00136F1A"/>
    <w:rsid w:val="00172AB1"/>
    <w:rsid w:val="00193D28"/>
    <w:rsid w:val="00196005"/>
    <w:rsid w:val="001A1042"/>
    <w:rsid w:val="001E0F70"/>
    <w:rsid w:val="001F4F00"/>
    <w:rsid w:val="002025A0"/>
    <w:rsid w:val="00224EF3"/>
    <w:rsid w:val="0026094B"/>
    <w:rsid w:val="00283327"/>
    <w:rsid w:val="002B16F2"/>
    <w:rsid w:val="002E1EEE"/>
    <w:rsid w:val="002E6FE3"/>
    <w:rsid w:val="00325DA8"/>
    <w:rsid w:val="00325E75"/>
    <w:rsid w:val="003317D6"/>
    <w:rsid w:val="00343DE7"/>
    <w:rsid w:val="00360F62"/>
    <w:rsid w:val="00361A7D"/>
    <w:rsid w:val="003778CC"/>
    <w:rsid w:val="00387937"/>
    <w:rsid w:val="00392832"/>
    <w:rsid w:val="003A303B"/>
    <w:rsid w:val="003C6A4D"/>
    <w:rsid w:val="003D019A"/>
    <w:rsid w:val="00402563"/>
    <w:rsid w:val="00423F13"/>
    <w:rsid w:val="004240C1"/>
    <w:rsid w:val="00440E0A"/>
    <w:rsid w:val="00462ACA"/>
    <w:rsid w:val="00480CA7"/>
    <w:rsid w:val="0048432C"/>
    <w:rsid w:val="00494A2C"/>
    <w:rsid w:val="004B1B48"/>
    <w:rsid w:val="004F2003"/>
    <w:rsid w:val="005530C5"/>
    <w:rsid w:val="005847A7"/>
    <w:rsid w:val="00592793"/>
    <w:rsid w:val="005B175F"/>
    <w:rsid w:val="005B3774"/>
    <w:rsid w:val="006322ED"/>
    <w:rsid w:val="006B3233"/>
    <w:rsid w:val="00706B90"/>
    <w:rsid w:val="0071402F"/>
    <w:rsid w:val="00736F61"/>
    <w:rsid w:val="00755C9C"/>
    <w:rsid w:val="007617B5"/>
    <w:rsid w:val="007729F2"/>
    <w:rsid w:val="0078310D"/>
    <w:rsid w:val="0079043F"/>
    <w:rsid w:val="007D1B18"/>
    <w:rsid w:val="00822DAC"/>
    <w:rsid w:val="00861307"/>
    <w:rsid w:val="00864A5A"/>
    <w:rsid w:val="00882FAC"/>
    <w:rsid w:val="008A0CF0"/>
    <w:rsid w:val="008A7A01"/>
    <w:rsid w:val="008B05E7"/>
    <w:rsid w:val="008B6F0E"/>
    <w:rsid w:val="008B6F5D"/>
    <w:rsid w:val="008C3D5F"/>
    <w:rsid w:val="008E69E9"/>
    <w:rsid w:val="008E6CC5"/>
    <w:rsid w:val="00902978"/>
    <w:rsid w:val="00902AB2"/>
    <w:rsid w:val="00911E31"/>
    <w:rsid w:val="0092188C"/>
    <w:rsid w:val="009340EC"/>
    <w:rsid w:val="00942387"/>
    <w:rsid w:val="009500CE"/>
    <w:rsid w:val="009A5E3A"/>
    <w:rsid w:val="009A6754"/>
    <w:rsid w:val="009B16E8"/>
    <w:rsid w:val="00A43D00"/>
    <w:rsid w:val="00A6733A"/>
    <w:rsid w:val="00A80AB4"/>
    <w:rsid w:val="00AC20BB"/>
    <w:rsid w:val="00AC67C8"/>
    <w:rsid w:val="00AC71D2"/>
    <w:rsid w:val="00AE69C8"/>
    <w:rsid w:val="00B24521"/>
    <w:rsid w:val="00B9202D"/>
    <w:rsid w:val="00BD1F09"/>
    <w:rsid w:val="00BD2970"/>
    <w:rsid w:val="00BD3047"/>
    <w:rsid w:val="00BE38C5"/>
    <w:rsid w:val="00C140BC"/>
    <w:rsid w:val="00C5189A"/>
    <w:rsid w:val="00C61ACC"/>
    <w:rsid w:val="00C833F9"/>
    <w:rsid w:val="00CB1182"/>
    <w:rsid w:val="00CF3E24"/>
    <w:rsid w:val="00D01D49"/>
    <w:rsid w:val="00D037A2"/>
    <w:rsid w:val="00D31E61"/>
    <w:rsid w:val="00D52F3D"/>
    <w:rsid w:val="00D65024"/>
    <w:rsid w:val="00D655D1"/>
    <w:rsid w:val="00D876EC"/>
    <w:rsid w:val="00DA1F78"/>
    <w:rsid w:val="00DA3EA4"/>
    <w:rsid w:val="00DD39A3"/>
    <w:rsid w:val="00DF7CDB"/>
    <w:rsid w:val="00E02D72"/>
    <w:rsid w:val="00E07B3E"/>
    <w:rsid w:val="00E154A1"/>
    <w:rsid w:val="00E16CCC"/>
    <w:rsid w:val="00E35C10"/>
    <w:rsid w:val="00E37A60"/>
    <w:rsid w:val="00E41A2C"/>
    <w:rsid w:val="00E56233"/>
    <w:rsid w:val="00E56330"/>
    <w:rsid w:val="00EB1F33"/>
    <w:rsid w:val="00EF26E8"/>
    <w:rsid w:val="00EF45BF"/>
    <w:rsid w:val="00F15CEA"/>
    <w:rsid w:val="00F21793"/>
    <w:rsid w:val="00F657DA"/>
    <w:rsid w:val="00F74177"/>
    <w:rsid w:val="00F75443"/>
    <w:rsid w:val="00F965DF"/>
    <w:rsid w:val="00F97FED"/>
    <w:rsid w:val="00FB6382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908C9-69E6-42E5-A503-42273F1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D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5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F3D"/>
  </w:style>
  <w:style w:type="paragraph" w:styleId="Stopka">
    <w:name w:val="footer"/>
    <w:basedOn w:val="Normalny"/>
    <w:link w:val="StopkaZnak"/>
    <w:uiPriority w:val="99"/>
    <w:unhideWhenUsed/>
    <w:rsid w:val="00D5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F3D"/>
  </w:style>
  <w:style w:type="paragraph" w:styleId="NormalnyWeb">
    <w:name w:val="Normal (Web)"/>
    <w:basedOn w:val="Normalny"/>
    <w:uiPriority w:val="99"/>
    <w:semiHidden/>
    <w:unhideWhenUsed/>
    <w:rsid w:val="00325E75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B17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podkarpackie.pl/" TargetMode="External"/><Relationship Id="rId18" Type="http://schemas.openxmlformats.org/officeDocument/2006/relationships/hyperlink" Target="https://rowerowaprzygoda.podkarpackie.e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dkarpackie.eu/" TargetMode="External"/><Relationship Id="rId17" Type="http://schemas.openxmlformats.org/officeDocument/2006/relationships/hyperlink" Target="https://rowerowaprzygoda.podkarpackie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werowaprzygoda.podkarpackie.e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dkarpackie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karpackie.e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owerowaprzygoda.podkarpackie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odkarpackie.e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365A397-F194-443D-BDF4-1009C177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7</Pages>
  <Words>2104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 Natalia</dc:creator>
  <cp:keywords/>
  <dc:description/>
  <cp:lastModifiedBy>Juda Natalia</cp:lastModifiedBy>
  <cp:revision>79</cp:revision>
  <cp:lastPrinted>2025-05-12T10:20:00Z</cp:lastPrinted>
  <dcterms:created xsi:type="dcterms:W3CDTF">2024-02-20T07:41:00Z</dcterms:created>
  <dcterms:modified xsi:type="dcterms:W3CDTF">2025-05-12T11:29:00Z</dcterms:modified>
</cp:coreProperties>
</file>